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D7" w:rsidRPr="002379F2" w:rsidRDefault="004C07D7" w:rsidP="004C07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4" w:lineRule="auto"/>
        <w:jc w:val="center"/>
        <w:rPr>
          <w:rFonts w:asciiTheme="minorHAnsi" w:eastAsia="Book Antiqua" w:hAnsiTheme="minorHAnsi" w:cstheme="minorHAnsi"/>
          <w:b/>
          <w:sz w:val="40"/>
          <w:szCs w:val="40"/>
        </w:rPr>
      </w:pPr>
      <w:r w:rsidRPr="002379F2">
        <w:rPr>
          <w:rFonts w:asciiTheme="minorHAnsi" w:eastAsia="Book Antiqua" w:hAnsiTheme="minorHAnsi" w:cstheme="minorHAnsi"/>
          <w:b/>
          <w:sz w:val="40"/>
          <w:szCs w:val="40"/>
        </w:rPr>
        <w:t>Department of Chemical Engineering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 &amp; Bhattacharya, P. The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Prebiotic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Influence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Inulin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on Growth Rate and Antibiotic Sensitivity of Lactobacillus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casei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Int. J. Pharm. Pharm. Sci.8, 181–184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Behera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M.,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Dhali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Chityala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T.,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D. Evaluation of performance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Planococcus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sp. TRC1 an indigenous bacterial isolate monoculture as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bioremediator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for tannery effluent.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Desalin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Water Treat.57, 13213–13224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Bera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M.,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R. &amp; Bhattacharya, P. Optimization of Intensification of Freeze-Drying Rate of Banana: Combined Applications of IR Radiation and Cryogenic Freezing. Sep. Sci. Technol.48, 346–358 (2012).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Recovery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lignosulphonates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and medium quality water from pulp and paper effluent using membrane technology. Indian J. Environ. Prot.29, 214 – 223 (2009).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Estimation of Mass Transfer Coefficient and Gel Concentration During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Ultrafiltration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of PEG Solution in A Tangential Flow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Ultrafiltration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Module. Int. J. Eng. Res. Technol.2, 1893–1895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Mandol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K., Liu, L.,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H.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Optimization of process parameters during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photocatalytic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degradation of phenol in UV annular reactor.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Desalin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Water Treat.54, 2270–2279 (2015).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T.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Removal of arsenic from contaminated water by coagulation followed by polyelectrolyte enhanced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ultrafiltration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Desalin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Water Treat.57, 9756–9764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lastRenderedPageBreak/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Sangita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Moulik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Aich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 &amp; Bhattacharya, C. Studies on Adsorption of Reactive Red 120 on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Bentonite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Indian J. Environ. Prot.33, 194–200 (2012).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Bhattacharya, P,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Vedajnananda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Swami and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Bandyopadhyay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Crossflow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microfiltration using ceramic membrane for treatment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sulphur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black effluent from garment processing industry. Desalination, 261 (1-2). 67-72 (2010).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Bhunia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Basak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Kinetic Studies of Alkaline Protease from Bacillus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licheniformis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NCIM-2042. J.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Microbiol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Biotechnol.22, 1758–1766 (2012).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Bhunia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Basak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Process engineering studies to investigate the effect of temperature and pH on kinetic parameters of alkaline protease production. J.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Biosci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Bioeng.115, 86–89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Bhunia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Basak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Mandal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T.,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Effect of pH and temperature on stability and kinetics of novel extracellular serine alkaline protease (70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kDa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). Int. J. Biol. Macromol.54, 1–8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57" w:lineRule="exact"/>
        <w:rPr>
          <w:rFonts w:asciiTheme="minorHAnsi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Bera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M.,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Mukhopadhyay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 &amp; Bhattacharya, P. Prediction of optimal </w:t>
      </w:r>
      <w:r w:rsidR="003F43CA" w:rsidRPr="002379F2">
        <w:rPr>
          <w:rFonts w:asciiTheme="minorHAnsi" w:hAnsiTheme="minorHAnsi" w:cstheme="minorHAnsi"/>
          <w:sz w:val="32"/>
          <w:szCs w:val="32"/>
        </w:rPr>
        <w:pict>
          <v:line id="Shape 11" o:spid="_x0000_s1032" style="position:absolute;left:0;text-align:left;z-index:251660288;visibility:visible;mso-wrap-distance-left:0;mso-wrap-distance-right:0;mso-position-horizontal-relative:text;mso-position-vertical-relative:text" from="-1.4pt,12.65pt" to="425.5pt,12.65pt" o:allowincell="f" strokecolor="#d9d9d9" strokeweight=".08464mm"/>
        </w:pict>
      </w:r>
      <w:bookmarkStart w:id="0" w:name="page12"/>
      <w:bookmarkEnd w:id="0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conditions of infrared assisted freeze-drying of aloe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vera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(Aloe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barbadensis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) using response surface methodology. Sep.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Purif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Technol.80, 375–384 (2011).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bookmarkStart w:id="1" w:name="page10"/>
      <w:bookmarkEnd w:id="1"/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Chatterjee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T.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Mitra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Numerical Analysis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Nonisothermal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Viscous Jet with Peripheral Heat Transfer, International Journal of Modeling Simulation and Scientific Computing 7(3), 1650012-1-1650012-24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Chaudhuri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R. &amp; Bhattacharya, P. Optimization of biodegradation of natural fiber (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Chorchorus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capsularis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): HDPE composite using response surface methodology. Iran.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Polym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J.22, 865–875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lastRenderedPageBreak/>
        <w:t xml:space="preserve">Das, B.,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Study on Conversion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Deproteinated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Whey to Ethanol. World Res. J. Eng. Technol.2, 23–25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Das, B., Roy, A. P.,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Lactose </w:t>
      </w:r>
      <w:r w:rsidRPr="002379F2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>hydrolysis by β</w:t>
      </w:r>
      <w:r w:rsidRPr="002379F2">
        <w:rPr>
          <w:rFonts w:asciiTheme="minorHAnsi" w:eastAsia="Book Antiqua" w:hAnsiTheme="minorHAnsi" w:cstheme="minorHAnsi"/>
          <w:sz w:val="32"/>
          <w:szCs w:val="32"/>
        </w:rPr>
        <w:t>-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galactosidase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enzyme: optimization using response surface</w:t>
      </w:r>
      <w:r w:rsidRPr="002379F2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methodology.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Ecotoxicol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Environ. Saf.121, 244–252 (2015).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Das, B.,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Recovery of whey proteins and lactose from dairy waste: A step towards green waste management. Process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Saf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Environ. Prot.101, 27–33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Das,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Bakshi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Bhattacharya, P. Dyeing of EDTA-Modified Cotton </w:t>
      </w:r>
      <w:proofErr w:type="gramStart"/>
      <w:r w:rsidRPr="002379F2">
        <w:rPr>
          <w:rFonts w:asciiTheme="minorHAnsi" w:eastAsia="Book Antiqua" w:hAnsiTheme="minorHAnsi" w:cstheme="minorHAnsi"/>
          <w:sz w:val="32"/>
          <w:szCs w:val="32"/>
        </w:rPr>
        <w:t>With</w:t>
      </w:r>
      <w:proofErr w:type="gram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Reactive Dyes. Cloth. Text. Res. J. </w:t>
      </w:r>
      <w:proofErr w:type="gramStart"/>
      <w:r w:rsidRPr="002379F2">
        <w:rPr>
          <w:rFonts w:asciiTheme="minorHAnsi" w:eastAsia="Book Antiqua" w:hAnsiTheme="minorHAnsi" w:cstheme="minorHAnsi"/>
          <w:sz w:val="32"/>
          <w:szCs w:val="32"/>
        </w:rPr>
        <w:t>34 ,</w:t>
      </w:r>
      <w:proofErr w:type="gram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196–206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Das,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Bakshi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Bhattacharya, P. Dyeing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sericin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-modified cotton with reactive dyes. J. Text. Inst.105, 314–320 (2014).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Das,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Calay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 K. Parametric sensitivity of pH and steady state multiplicity in a continuous stirred tank bioreactor (CSTBR) using a lactic acid bacterium (LAB),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Pediococcus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acidilactici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J. Chem. Technol. Biotechnol.91, 1431–1442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 K. Studies on the Effectiveness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Physico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-chemical and Aerobic Biological Treatment Methods of Industrial Waste-water. Int. J. Adv. Technol. Eng. Res. 254–258 (2014).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Biswas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Study on Phenol Adsorption by Activated Carbon Derived from Coconut Shell. Int. J. Latest Technol. Eng.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Manag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Appl. Sci.4, 39–46 (2015).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Banejee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 K.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Evaluation of Water Quality along the Bank of River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Hoogly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(Kolkata Metropolitan Area) Using the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Physico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-Chemical Parameter </w:t>
      </w:r>
      <w:r w:rsidRPr="002379F2">
        <w:rPr>
          <w:rFonts w:asciiTheme="minorHAnsi" w:eastAsia="Book Antiqua" w:hAnsiTheme="minorHAnsi" w:cstheme="minorHAnsi"/>
          <w:sz w:val="32"/>
          <w:szCs w:val="32"/>
        </w:rPr>
        <w:lastRenderedPageBreak/>
        <w:t>and Water Quality Index. Asian J. Water, Environ. Pollut.6, 19–26 (2009).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S. Whey protein fractionation using membrane filtration – a review. Inst. Eng.89, 45–50 (2008).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7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P. K. Analysis of Seasonal Variation of Water Quality and Bottom Sediment Parameters of Stagnant Surface Water Body. Inst. Eng.88, 7–13 (2008).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C. Characterization of Bovine Serum Albumin Adsorption on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Polyethersulfone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Ultrafiltration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Membrane. Indian Chem. Soc.88, 1305–1318 (2011).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bookmarkStart w:id="2" w:name="page11"/>
      <w:bookmarkEnd w:id="2"/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D.,Bhattacharjee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Nath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Das, R.,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Separation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ovalbumin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from chicken egg white using two-stage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ultrafiltration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technique. Sep.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Purif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Technol.66, 353–361 (2009).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Verma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A. Carbon-Polymer Composite Bipolar Plate for HT-PEMFC. Fuel Cells14, 259–265 (2014).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Goswami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Mahanta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Verma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Effect of carbon fiber length and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graphene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on carbon-polymer composite bipolar plate for PEMFC. J. Solid State Electrochem.18, 3427–3436 (2014)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 &amp; Bhattacharya, P. Mixed consortia in bioprocesses: role of microbial interactions. Appl.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Microbiol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Biotechnol.100, 4283–4295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 &amp; Bhattacharya, P. Sustainability of Cereal Straws for the Fermentative Production of Second Generation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Biofuels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: A Review of the Efficiency and Economics of Biochemical Pretreatment </w:t>
      </w:r>
      <w:r w:rsidRPr="002379F2">
        <w:rPr>
          <w:rFonts w:asciiTheme="minorHAnsi" w:eastAsia="Book Antiqua" w:hAnsiTheme="minorHAnsi" w:cstheme="minorHAnsi"/>
          <w:sz w:val="32"/>
          <w:szCs w:val="32"/>
        </w:rPr>
        <w:lastRenderedPageBreak/>
        <w:t>Processes, Applied Energy (accepted for publication)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Dairkee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U. K.,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 &amp; Bhattacharya, P. Hydrogen from food processing wastes via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photofermentation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using Purple Non-sulfur Bacteria (PNSB) – A review. Energy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Convers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Manag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Haldar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Gayen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K. A Review on the Production of Fermentable Sugars from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Lignocellulosic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Biomass through Conventional and Enzymatic Route – A Comparison. Int. J. Green Energy (2016). doi:10.1080/15435075.2016.1181075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Haldar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Gayen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K. Development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spectrophotometric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method for the analysis of multi-component carbohydrate mixture of different moiety, Applied Biochemistry and Biotechnology (2016)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doi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: 10.1007/s12010-016-2293-3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Halder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Mondal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Overview on </w:t>
      </w:r>
      <w:proofErr w:type="gramStart"/>
      <w:r w:rsidRPr="002379F2">
        <w:rPr>
          <w:rFonts w:asciiTheme="minorHAnsi" w:eastAsia="Book Antiqua" w:hAnsiTheme="minorHAnsi" w:cstheme="minorHAnsi"/>
          <w:sz w:val="32"/>
          <w:szCs w:val="32"/>
        </w:rPr>
        <w:t>The</w:t>
      </w:r>
      <w:proofErr w:type="gram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Treatment of Waste Water Using Renewable Energy. Int. J. Res. Eng. Technol.5, 78–83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Kakati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B. K.,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Verma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Efficient composite bipolar plate reinforced with carbon fiber and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graphene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for proton exchange membrane fuel cell. Int. J. Hydrogen Energy38, 9362–9369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Mallick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Ash, S. N.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Mahapatra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K. Pretreatment of Acacia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nilotica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Sawdust by Catalytic Delignification and Its Fractal Kinetic Modeling. J. Inst. Eng. Ser. E97, 39–45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Mondal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Mukhopadhay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&amp; Bhattacharya, P. Studies on Isolation, Optimization and Bioprocess Engineering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Behaviour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Entomopathogenic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r w:rsidRPr="002379F2">
        <w:rPr>
          <w:rFonts w:asciiTheme="minorHAnsi" w:eastAsia="Book Antiqua" w:hAnsiTheme="minorHAnsi" w:cstheme="minorHAnsi"/>
          <w:sz w:val="32"/>
          <w:szCs w:val="32"/>
        </w:rPr>
        <w:lastRenderedPageBreak/>
        <w:t xml:space="preserve">Fungi,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Beauveria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bassiana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Indian Chem. Eng. 1–16 (2015). doi:10.1080/00194506.2015.1075439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Panja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J.,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Raybarman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U.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Removal of Reactive Black 5 Dye from Aqueous Solution using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Photocatalysis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. Int. J.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Innov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Res. Sci. Technol.2, 284–289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Ranjan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Roy, S.,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Sirkar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A. Studies on Solvent Extraction of Ethanol during Fermentation under Agitated Condition. Indian Chem. Eng.54, 245–261 (2012).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7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Roy, S. R., Bhattacharya,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Sirkar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 Studies on Toxicity Effect of Solvents on Growth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Saccharomyces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cerevisiae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(NCIM 3186). Indian Chem. Eng.55, 247–257 (2013).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Samanta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Koruri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R. &amp; Bhattacharya, P. Analysis of cell growth dynamics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Pediococcus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acidilactici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in the presence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inulin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in an optimized microenvironment. Arch. Microbiol.197, 955–963 (2015).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Samanta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S., Gupta, P. K.,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Sardar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A. Electro-Osmosis Dewatering of Coal Sludge. Int. J. Res. Eng. Technol.5, 84–87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Datta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D.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C. Simulation of continuous stirred rotating disk-membrane module: An approach based on surface renewal theory. Chem. Eng. Sci.66, 2554–2567 (2011).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54" w:lineRule="auto"/>
        <w:rPr>
          <w:rFonts w:asciiTheme="minorHAnsi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 &amp; Bhattacharya, P. Experimental studies and two-dimensional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modelling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of a packed bed bioreactor used for production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galacto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-oligosaccharides (GOS) from milk whey. Bioprocess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Biosyst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Eng.39, 361–380 (2016).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lastRenderedPageBreak/>
        <w:t>Sen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P.,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Nath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Bhattacharjee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C.,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, R. &amp; Bhattacharya, P. Process engineering studies of free and micro-</w:t>
      </w:r>
      <w:r w:rsidRPr="002379F2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>encapsulated β</w:t>
      </w:r>
      <w:r w:rsidRPr="002379F2">
        <w:rPr>
          <w:rFonts w:asciiTheme="minorHAnsi" w:eastAsia="Book Antiqua" w:hAnsiTheme="minorHAnsi" w:cstheme="minorHAnsi"/>
          <w:sz w:val="32"/>
          <w:szCs w:val="32"/>
        </w:rPr>
        <w:t>-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galactosidase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 in batch and packed bed bioreactors for production of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galactooligosaccharides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Biochem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Eng. J.90, 59–72 (2014).</w:t>
      </w:r>
    </w:p>
    <w:p w:rsidR="004C07D7" w:rsidRPr="002379F2" w:rsidRDefault="004C07D7" w:rsidP="004C07D7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Sharma, S.,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Saha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GR,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Thakur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 &amp;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Vedajnananda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 xml:space="preserve">, S. Studies on Production of Lactic Acid using Fermentation Route. International Journal of Latest Technology in </w:t>
      </w:r>
      <w:proofErr w:type="spellStart"/>
      <w:r w:rsidRPr="002379F2">
        <w:rPr>
          <w:rFonts w:asciiTheme="minorHAnsi" w:eastAsia="Book Antiqua" w:hAnsiTheme="minorHAnsi" w:cstheme="minorHAnsi"/>
          <w:sz w:val="32"/>
          <w:szCs w:val="32"/>
        </w:rPr>
        <w:t>Engg</w:t>
      </w:r>
      <w:proofErr w:type="spellEnd"/>
      <w:r w:rsidRPr="002379F2">
        <w:rPr>
          <w:rFonts w:asciiTheme="minorHAnsi" w:eastAsia="Book Antiqua" w:hAnsiTheme="minorHAnsi" w:cstheme="minorHAnsi"/>
          <w:sz w:val="32"/>
          <w:szCs w:val="32"/>
        </w:rPr>
        <w:t>. Mgt. &amp;amp; Applied Science, IV (IV) 13-16 (2015).</w:t>
      </w:r>
    </w:p>
    <w:p w:rsidR="004C07D7" w:rsidRPr="002379F2" w:rsidRDefault="004C07D7" w:rsidP="004C07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sz w:val="32"/>
          <w:szCs w:val="32"/>
        </w:rPr>
        <w:sectPr w:rsidR="004C07D7" w:rsidRPr="002379F2">
          <w:pgSz w:w="12240" w:h="15840"/>
          <w:pgMar w:top="1330" w:right="1880" w:bottom="1122" w:left="1872" w:header="0" w:footer="0" w:gutter="0"/>
          <w:cols w:space="720" w:equalWidth="0">
            <w:col w:w="8488"/>
          </w:cols>
        </w:sectPr>
      </w:pPr>
    </w:p>
    <w:p w:rsidR="004C07D7" w:rsidRPr="002379F2" w:rsidRDefault="004C07D7" w:rsidP="004C07D7">
      <w:pPr>
        <w:pStyle w:val="List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center"/>
        <w:rPr>
          <w:rFonts w:asciiTheme="minorHAnsi" w:eastAsia="Book Antiqua" w:hAnsiTheme="minorHAnsi" w:cstheme="minorHAnsi"/>
          <w:b/>
          <w:sz w:val="32"/>
          <w:szCs w:val="32"/>
        </w:rPr>
      </w:pPr>
      <w:r w:rsidRPr="002379F2">
        <w:rPr>
          <w:rFonts w:asciiTheme="minorHAnsi" w:eastAsia="Book Antiqua" w:hAnsiTheme="minorHAnsi" w:cstheme="minorHAnsi"/>
          <w:b/>
          <w:sz w:val="32"/>
          <w:szCs w:val="32"/>
        </w:rPr>
        <w:lastRenderedPageBreak/>
        <w:t>Department of Chemical Engineering</w:t>
      </w:r>
    </w:p>
    <w:sectPr w:rsidR="004C07D7" w:rsidRPr="002379F2" w:rsidSect="0047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5D32"/>
    <w:multiLevelType w:val="hybridMultilevel"/>
    <w:tmpl w:val="8E3E845A"/>
    <w:lvl w:ilvl="0" w:tplc="D1D4717A">
      <w:start w:val="28"/>
      <w:numFmt w:val="decimal"/>
      <w:lvlText w:val="%1."/>
      <w:lvlJc w:val="left"/>
    </w:lvl>
    <w:lvl w:ilvl="1" w:tplc="E100786E">
      <w:numFmt w:val="decimal"/>
      <w:lvlText w:val=""/>
      <w:lvlJc w:val="left"/>
    </w:lvl>
    <w:lvl w:ilvl="2" w:tplc="A508A53C">
      <w:numFmt w:val="decimal"/>
      <w:lvlText w:val=""/>
      <w:lvlJc w:val="left"/>
    </w:lvl>
    <w:lvl w:ilvl="3" w:tplc="7F80EE74">
      <w:numFmt w:val="decimal"/>
      <w:lvlText w:val=""/>
      <w:lvlJc w:val="left"/>
    </w:lvl>
    <w:lvl w:ilvl="4" w:tplc="7C0E848C">
      <w:numFmt w:val="decimal"/>
      <w:lvlText w:val=""/>
      <w:lvlJc w:val="left"/>
    </w:lvl>
    <w:lvl w:ilvl="5" w:tplc="8BF475D2">
      <w:numFmt w:val="decimal"/>
      <w:lvlText w:val=""/>
      <w:lvlJc w:val="left"/>
    </w:lvl>
    <w:lvl w:ilvl="6" w:tplc="848A4556">
      <w:numFmt w:val="decimal"/>
      <w:lvlText w:val=""/>
      <w:lvlJc w:val="left"/>
    </w:lvl>
    <w:lvl w:ilvl="7" w:tplc="5D04F47A">
      <w:numFmt w:val="decimal"/>
      <w:lvlText w:val=""/>
      <w:lvlJc w:val="left"/>
    </w:lvl>
    <w:lvl w:ilvl="8" w:tplc="9E440792">
      <w:numFmt w:val="decimal"/>
      <w:lvlText w:val=""/>
      <w:lvlJc w:val="left"/>
    </w:lvl>
  </w:abstractNum>
  <w:abstractNum w:abstractNumId="1">
    <w:nsid w:val="4E6AFB66"/>
    <w:multiLevelType w:val="hybridMultilevel"/>
    <w:tmpl w:val="FC42F496"/>
    <w:lvl w:ilvl="0" w:tplc="CE5C599A">
      <w:start w:val="15"/>
      <w:numFmt w:val="decimal"/>
      <w:lvlText w:val="%1."/>
      <w:lvlJc w:val="left"/>
    </w:lvl>
    <w:lvl w:ilvl="1" w:tplc="DACC7454">
      <w:numFmt w:val="decimal"/>
      <w:lvlText w:val=""/>
      <w:lvlJc w:val="left"/>
    </w:lvl>
    <w:lvl w:ilvl="2" w:tplc="435C7A80">
      <w:numFmt w:val="decimal"/>
      <w:lvlText w:val=""/>
      <w:lvlJc w:val="left"/>
    </w:lvl>
    <w:lvl w:ilvl="3" w:tplc="062AD4EA">
      <w:numFmt w:val="decimal"/>
      <w:lvlText w:val=""/>
      <w:lvlJc w:val="left"/>
    </w:lvl>
    <w:lvl w:ilvl="4" w:tplc="A998C26E">
      <w:numFmt w:val="decimal"/>
      <w:lvlText w:val=""/>
      <w:lvlJc w:val="left"/>
    </w:lvl>
    <w:lvl w:ilvl="5" w:tplc="80B4D6F4">
      <w:numFmt w:val="decimal"/>
      <w:lvlText w:val=""/>
      <w:lvlJc w:val="left"/>
    </w:lvl>
    <w:lvl w:ilvl="6" w:tplc="CB123012">
      <w:numFmt w:val="decimal"/>
      <w:lvlText w:val=""/>
      <w:lvlJc w:val="left"/>
    </w:lvl>
    <w:lvl w:ilvl="7" w:tplc="7FAEC6B6">
      <w:numFmt w:val="decimal"/>
      <w:lvlText w:val=""/>
      <w:lvlJc w:val="left"/>
    </w:lvl>
    <w:lvl w:ilvl="8" w:tplc="AFB2B3C2">
      <w:numFmt w:val="decimal"/>
      <w:lvlText w:val=""/>
      <w:lvlJc w:val="left"/>
    </w:lvl>
  </w:abstractNum>
  <w:abstractNum w:abstractNumId="2">
    <w:nsid w:val="519B500D"/>
    <w:multiLevelType w:val="hybridMultilevel"/>
    <w:tmpl w:val="C3CABF58"/>
    <w:lvl w:ilvl="0" w:tplc="368E38EE">
      <w:start w:val="43"/>
      <w:numFmt w:val="decimal"/>
      <w:lvlText w:val="%1."/>
      <w:lvlJc w:val="left"/>
    </w:lvl>
    <w:lvl w:ilvl="1" w:tplc="70B08EE6">
      <w:numFmt w:val="decimal"/>
      <w:lvlText w:val=""/>
      <w:lvlJc w:val="left"/>
    </w:lvl>
    <w:lvl w:ilvl="2" w:tplc="94168CC2">
      <w:numFmt w:val="decimal"/>
      <w:lvlText w:val=""/>
      <w:lvlJc w:val="left"/>
    </w:lvl>
    <w:lvl w:ilvl="3" w:tplc="867E2844">
      <w:numFmt w:val="decimal"/>
      <w:lvlText w:val=""/>
      <w:lvlJc w:val="left"/>
    </w:lvl>
    <w:lvl w:ilvl="4" w:tplc="1EC4A93E">
      <w:numFmt w:val="decimal"/>
      <w:lvlText w:val=""/>
      <w:lvlJc w:val="left"/>
    </w:lvl>
    <w:lvl w:ilvl="5" w:tplc="5E00ACD6">
      <w:numFmt w:val="decimal"/>
      <w:lvlText w:val=""/>
      <w:lvlJc w:val="left"/>
    </w:lvl>
    <w:lvl w:ilvl="6" w:tplc="267CCF7A">
      <w:numFmt w:val="decimal"/>
      <w:lvlText w:val=""/>
      <w:lvlJc w:val="left"/>
    </w:lvl>
    <w:lvl w:ilvl="7" w:tplc="18E6760C">
      <w:numFmt w:val="decimal"/>
      <w:lvlText w:val=""/>
      <w:lvlJc w:val="left"/>
    </w:lvl>
    <w:lvl w:ilvl="8" w:tplc="0B82EA58">
      <w:numFmt w:val="decimal"/>
      <w:lvlText w:val=""/>
      <w:lvlJc w:val="left"/>
    </w:lvl>
  </w:abstractNum>
  <w:abstractNum w:abstractNumId="3">
    <w:nsid w:val="6B68079A"/>
    <w:multiLevelType w:val="hybridMultilevel"/>
    <w:tmpl w:val="4AC4AAA4"/>
    <w:lvl w:ilvl="0" w:tplc="EC3A23BA">
      <w:start w:val="1"/>
      <w:numFmt w:val="decimal"/>
      <w:lvlText w:val="%1."/>
      <w:lvlJc w:val="left"/>
    </w:lvl>
    <w:lvl w:ilvl="1" w:tplc="DF86BBF2">
      <w:numFmt w:val="decimal"/>
      <w:lvlText w:val=""/>
      <w:lvlJc w:val="left"/>
    </w:lvl>
    <w:lvl w:ilvl="2" w:tplc="CD586322">
      <w:numFmt w:val="decimal"/>
      <w:lvlText w:val=""/>
      <w:lvlJc w:val="left"/>
    </w:lvl>
    <w:lvl w:ilvl="3" w:tplc="8B467AD2">
      <w:numFmt w:val="decimal"/>
      <w:lvlText w:val=""/>
      <w:lvlJc w:val="left"/>
    </w:lvl>
    <w:lvl w:ilvl="4" w:tplc="4E5EF68E">
      <w:numFmt w:val="decimal"/>
      <w:lvlText w:val=""/>
      <w:lvlJc w:val="left"/>
    </w:lvl>
    <w:lvl w:ilvl="5" w:tplc="5324DBE4">
      <w:numFmt w:val="decimal"/>
      <w:lvlText w:val=""/>
      <w:lvlJc w:val="left"/>
    </w:lvl>
    <w:lvl w:ilvl="6" w:tplc="54EAE53A">
      <w:numFmt w:val="decimal"/>
      <w:lvlText w:val=""/>
      <w:lvlJc w:val="left"/>
    </w:lvl>
    <w:lvl w:ilvl="7" w:tplc="996C3042">
      <w:numFmt w:val="decimal"/>
      <w:lvlText w:val=""/>
      <w:lvlJc w:val="left"/>
    </w:lvl>
    <w:lvl w:ilvl="8" w:tplc="E2FA2A24">
      <w:numFmt w:val="decimal"/>
      <w:lvlText w:val=""/>
      <w:lvlJc w:val="left"/>
    </w:lvl>
  </w:abstractNum>
  <w:abstractNum w:abstractNumId="4">
    <w:nsid w:val="7F8443FE"/>
    <w:multiLevelType w:val="hybridMultilevel"/>
    <w:tmpl w:val="7284C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7D7"/>
    <w:rsid w:val="002379F2"/>
    <w:rsid w:val="003F43CA"/>
    <w:rsid w:val="00473782"/>
    <w:rsid w:val="004C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7D7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SANGITA</cp:lastModifiedBy>
  <cp:revision>2</cp:revision>
  <dcterms:created xsi:type="dcterms:W3CDTF">2017-05-08T05:37:00Z</dcterms:created>
  <dcterms:modified xsi:type="dcterms:W3CDTF">2017-05-08T06:19:00Z</dcterms:modified>
</cp:coreProperties>
</file>