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0" w:type="dxa"/>
        <w:tblInd w:w="55" w:type="dxa"/>
        <w:tblLook w:val="04A0" w:firstRow="1" w:lastRow="0" w:firstColumn="1" w:lastColumn="0" w:noHBand="0" w:noVBand="1"/>
      </w:tblPr>
      <w:tblGrid>
        <w:gridCol w:w="960"/>
        <w:gridCol w:w="8475"/>
        <w:gridCol w:w="1025"/>
      </w:tblGrid>
      <w:tr w:rsidR="00C26ED8" w:rsidRPr="00897DEE" w:rsidTr="0049496B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pStyle w:val="Heading1"/>
              <w:rPr>
                <w:rFonts w:ascii="Times New Roman" w:hAnsi="Times New Roman" w:cs="Times New Roman"/>
              </w:rPr>
            </w:pPr>
            <w:r w:rsidRPr="00897DEE">
              <w:rPr>
                <w:rFonts w:ascii="Times New Roman" w:hAnsi="Times New Roman" w:cs="Times New Roman"/>
              </w:rPr>
              <w:t>BACHELOR OF BUSINESS ADMINISTR</w:t>
            </w:r>
          </w:p>
        </w:tc>
      </w:tr>
      <w:tr w:rsidR="00C26ED8" w:rsidRPr="00897DEE" w:rsidTr="0049496B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 Additions from April 2025 – February 2026</w:t>
            </w: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BBA mathematics V-1 : basic mathematics and statistics  / PAL,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B.K.Kolkata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U.N.Dhur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BBA mathematics V-2  / PAL,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B.K.Kolkata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U.N.Dhur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Book of earth science  / SINGH,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Vikram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Rajesh Publications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environment : text and cases  / CHERUNILAM,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FrancisKolkata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Publishing, 2025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law  / KAPOOR,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Entrepreneurial development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bookmarkStart w:id="0" w:name="_GoBack"/>
        <w:bookmarkEnd w:id="0"/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Entrepreneurship  / Roy,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RajeevNew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Environmental management  / PANDEY,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G.N.Noida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Pub.,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accounting  / BASU,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Sankar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PrasadKolkata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Rabindra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Library,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Fundamentals of financial management  / BANERJEE, BAHABATOSH: PHI Learning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Fundamentals of financial management  / BANERJEE,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BhabatoshDelhi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PHI Learning, 2025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  <w:tr w:rsidR="00C26ED8" w:rsidRPr="00897DEE" w:rsidTr="0049496B">
        <w:trPr>
          <w:trHeight w:val="7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IKS-V (Indian knowledge system-V) : Indian town planning and architecture  / AHMED,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ShafiqueKolkata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Taurean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IKS-V (Indian knowledge system-V) : Indian town planning and architecture  / AHMED,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ShafiqueKolkata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Taurean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An Introduction to business economics  / SARKHEL,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JaydebKolkata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Book Syndicate,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7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Microeconomics :</w:t>
            </w:r>
            <w:proofErr w:type="gram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B.Com. new syllabus (CCF2022) semester I  / De,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BipulKolkata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Tee Dee Publications,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RAMASAMY,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Publishing, 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Students' guide to income tax &amp; GST  / SINGHANIA, Vinod K.: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Taxmann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7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BPB Publications,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Entrepreneurial development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90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Statistical methods (combined)  / DAS,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Tata McGraw-Hill,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465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</w:p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</w:p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</w:p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 Additions from April 2024 – March 2025</w:t>
            </w: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7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Advanced English communication skills lab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Lakshminarayanan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K.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R.Chennai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Scitech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Publication, 2009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</w:tr>
      <w:tr w:rsidR="00C26ED8" w:rsidRPr="00897DEE" w:rsidTr="0049496B">
        <w:trPr>
          <w:trHeight w:val="7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Advertising management  / TYAGI,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C.LNew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Atlantic Publishers &amp; Distributors, 2004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4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Basic financial management : McGraw Hill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Edcucation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6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Basic financial management  / KHAN, M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YChennai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McGraw Hill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Edcucation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4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Basic statistics  / SUR,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Debasish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Global Net Publication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Basic statistics  / SUR,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DebasishNew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Global Net Publication,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communication  / KUMAR,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VarinderKolkata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Kalyani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Publishers,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</w:tr>
      <w:tr w:rsidR="00C26ED8" w:rsidRPr="00897DEE" w:rsidTr="0049496B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communication  / RAI,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UrmilaMumbai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Pub.,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6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environment : text and cases  / CHERUNILAM,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FrancisKolkata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Publishing House, 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law  / KAPOOR,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</w:tr>
      <w:tr w:rsidR="00C26ED8" w:rsidRPr="00897DEE" w:rsidTr="0049496B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BPB Publications,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</w:tr>
      <w:tr w:rsidR="00C26ED8" w:rsidRPr="00897DEE" w:rsidTr="0049496B">
        <w:trPr>
          <w:trHeight w:val="7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system architecture  / MANO, M.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MorrisNew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Pearson, 2008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26ED8" w:rsidRPr="00897DEE" w:rsidTr="0049496B">
        <w:trPr>
          <w:trHeight w:val="7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Data communication &amp; networking with TCP/IP protocol suite  / FOROUZAN,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Behrouz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A.Chennai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</w:tr>
      <w:tr w:rsidR="00C26ED8" w:rsidRPr="00897DEE" w:rsidTr="0049496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Entrepreneurship  / LALL,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MadhurimaExcel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Books, 2008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4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Entrepreneurship  / Roy,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RajeevNew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7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Environmental Management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UBEROI,N.K.New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Excel Books, 2010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</w:tr>
      <w:tr w:rsidR="00C26ED8" w:rsidRPr="00897DEE" w:rsidTr="0049496B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accounting  / BASU,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Sankar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PrasadKolkata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Rabindra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Library,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54" w:rsidRPr="00897DEE" w:rsidRDefault="00E72354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  <w:p w:rsidR="00E72354" w:rsidRPr="00897DEE" w:rsidRDefault="00E72354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accounting  / BASU,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Sankar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PrasadKolkata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Rabindra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Library,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management  / KHAN, M.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Y.Chennai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 education, 2019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lastRenderedPageBreak/>
              <w:t>21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management-III  / PAUL, S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KrKolkata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New Central Book Agency, 2010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110</w:t>
            </w:r>
          </w:p>
        </w:tc>
      </w:tr>
      <w:tr w:rsidR="00C26ED8" w:rsidRPr="00897DEE" w:rsidTr="0049496B">
        <w:trPr>
          <w:trHeight w:val="7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Human resource management : text and cases  / ASWATHAPPA,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Hill, 2023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</w:tr>
      <w:tr w:rsidR="00C26ED8" w:rsidRPr="00897DEE" w:rsidTr="0049496B">
        <w:trPr>
          <w:trHeight w:val="7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Indian knowledge system and its applications  / CHANDRA,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Buddhadeb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Global Net Publication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C26ED8" w:rsidRPr="00897DEE" w:rsidTr="0049496B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Indian knowledge system and its applications  / CHANDRA,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BuddhadebNew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Global Net Publication, 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C26ED8" w:rsidRPr="00897DEE" w:rsidTr="0049496B">
        <w:trPr>
          <w:trHeight w:val="7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An Introduction to accountancy  / MAHESHWARI, S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NNoida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Publishing House,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</w:tr>
      <w:tr w:rsidR="00C26ED8" w:rsidRPr="00897DEE" w:rsidTr="0049496B">
        <w:trPr>
          <w:trHeight w:val="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An Introduction to business economics  / SARKHEL,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JaydebKolkata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Book Syndicate,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</w:tr>
      <w:tr w:rsidR="00C26ED8" w:rsidRPr="00897DEE" w:rsidTr="0049496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Macroeconomics : theory and policy  / AHUJA, H.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S. Chand, 2011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</w:tr>
      <w:tr w:rsidR="00C26ED8" w:rsidRPr="00897DEE" w:rsidTr="0049496B">
        <w:trPr>
          <w:trHeight w:val="7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Macroeconomics : theory and policy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DWIVEDI,D.N.Chennai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Managerial economics  / DWIVEDI, D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NNoida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publishing,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7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Managerial economics : analysis of managerial decision making  / AHUHA, H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S. Chand,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Marketing management Noida: Pearson,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</w:tr>
      <w:tr w:rsidR="00C26ED8" w:rsidRPr="00897DEE" w:rsidTr="0049496B">
        <w:trPr>
          <w:trHeight w:val="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Marketing research: text and cases  / NARGUNDKAR,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RajendraChennai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McGraw Hill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Edcucation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6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McQuail's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media &amp; mass communication theory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McQUAIL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DenisNew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Sage Publication,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26ED8" w:rsidRPr="00897DEE" w:rsidTr="0049496B">
        <w:trPr>
          <w:trHeight w:val="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Media ethics : truth, fairness, and objectivity  / GUHA THAKURTA,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ParanjoyNew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 University Press, 2015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8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Microeconomics :</w:t>
            </w:r>
            <w:proofErr w:type="gram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B.Com. new syllabus (CCF2022) semester I  / De,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BipulKolkata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Tee Dee Publications,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26ED8" w:rsidRPr="00897DEE" w:rsidTr="0049496B">
        <w:trPr>
          <w:trHeight w:val="8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modern approach to verbal &amp; non-verbal reasoning  / AGGARWAL, R.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 Chand, 2015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7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37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Multimedia and animation  / JAISWAL,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MAHADEOIndia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Khanna Books Publishing, 2017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34</w:t>
            </w:r>
          </w:p>
        </w:tc>
      </w:tr>
      <w:tr w:rsidR="00C26ED8" w:rsidRPr="00897DEE" w:rsidTr="0049496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Practical English grammar  / THOMSON, A.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J.Oxford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1986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26ED8" w:rsidRPr="00897DEE" w:rsidTr="0049496B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macroeconomics  / SIKDAR,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SoumyenNew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 University,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TRIPATHI, P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</w:tr>
      <w:tr w:rsidR="00C26ED8" w:rsidRPr="00897DEE" w:rsidTr="0049496B">
        <w:trPr>
          <w:trHeight w:val="4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microeconomics  / AHUJA, H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Programming in ANSI C  / BALAGURUSWAMY,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E.New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Tata McGraw-Hill, 2012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lastRenderedPageBreak/>
              <w:t>43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Research methodology  / KOTHARI, C.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New Age International, 2024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44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Statistical methods (combined)  / DAS,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Tata McGraw-Hill, 2023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Statistical methods (combined)  / DAS,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Tata McGraw-Hill,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Textbook of organisational behaviour with text and cases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</w:tr>
      <w:tr w:rsidR="00C26ED8" w:rsidRPr="00897DEE" w:rsidTr="0049496B">
        <w:trPr>
          <w:trHeight w:val="7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Textbook of organisational behaviour with text and cases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95</w:t>
            </w:r>
          </w:p>
        </w:tc>
      </w:tr>
      <w:tr w:rsidR="00C26ED8" w:rsidRPr="00897DEE" w:rsidTr="0049496B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Tulsian's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business statistics  / TULSIAN,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P.C.New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Value and ethics of business and profession : concepts and cases  / SARANGI, S.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C26ED8" w:rsidRPr="00897DEE" w:rsidTr="0049496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Values and ethics in business and profession  / MANNA,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SamitaNew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PHI learning,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</w:tr>
      <w:tr w:rsidR="00C26ED8" w:rsidRPr="00897DEE" w:rsidTr="0049496B">
        <w:trPr>
          <w:trHeight w:val="465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New Additions from April 2023 – March 2024  </w:t>
            </w: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analytics : the science of data-driven decision making  / KUMAR, U.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DineshNew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Wiley,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120</w:t>
            </w:r>
          </w:p>
        </w:tc>
      </w:tr>
      <w:tr w:rsidR="00C26ED8" w:rsidRPr="00897DEE" w:rsidTr="0049496B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The Entrepreneur's book : the crucial 'why' questions that determine success  / FRANCIS,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NeilLondon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LID Publishing,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50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Entrepreneurial development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28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Entrepreneurial development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and Practice of Management  / PRASAD, 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CHANDAN, J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Deelhi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Publishing,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PARTHASARATHI,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Vrinda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Pub., 2009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Production operations management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Jhamb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L.C.Pune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Everest Publishing,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Project Management and appraisal  / KHATUA,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SitangshuNew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 University, 2023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123</w:t>
            </w:r>
          </w:p>
        </w:tc>
      </w:tr>
      <w:tr w:rsidR="00C26ED8" w:rsidRPr="00897DEE" w:rsidTr="0049496B">
        <w:trPr>
          <w:trHeight w:val="465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19B" w:rsidRDefault="0088619B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New Additions from April 2022 – March 2023  </w:t>
            </w: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Consumer behaviour  / NAIR,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Suja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R.Mumbai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Pub.,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46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Differential calculus  / DAS, B.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U.N.Dhur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Digital marketing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SeemaMcGraw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Hill Education,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42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Digital marketing  / AHUJA,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VandanaNew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Oxford University,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Essentials of organizational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behavior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 / ROBBINS, Stephen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P.Noida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Pearson,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Graph theory with applications to engineering and computer science  / DEO,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NarsinghDelhi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PHI Learning,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Human resource management : text and cases  / RAO, V S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Excel Books,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46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Human resource management : text and cases  / RAO, V S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Excel Books,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Indian financial system  / KHAN, M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YChennai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McGraw Hill Education,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45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Integral calculus : differential equations  / DAS, B.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C.U.N.Dhur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 Textbook of organisational behaviour with text and cases  / GUPTA,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  <w:tr w:rsidR="00C26ED8" w:rsidRPr="00897DEE" w:rsidTr="0049496B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New Additions from April 2021 – March 2022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C26ED8" w:rsidRPr="00897DEE" w:rsidTr="0049496B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Ni</w:t>
            </w:r>
            <w:r w:rsidR="00C26ED8"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ll</w:t>
            </w:r>
            <w:proofErr w:type="spellEnd"/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D14BAE" w:rsidRPr="00897DEE" w:rsidRDefault="00D14BA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C26ED8" w:rsidRPr="00897DEE" w:rsidTr="0049496B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 Additions from April 2020 – March 2021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Modernisation of materials management  / JHAMB, L.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C.Pune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Everest Publishing House, 2010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65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Production operations management  / JHAMB, L.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C.Pune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Everest Publishing House,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65</w:t>
            </w:r>
          </w:p>
        </w:tc>
      </w:tr>
      <w:tr w:rsidR="00C26ED8" w:rsidRPr="00897DEE" w:rsidTr="0049496B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6D2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88619B" w:rsidRDefault="0088619B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8619B" w:rsidRDefault="0088619B" w:rsidP="0089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26ED8" w:rsidRPr="00897DEE" w:rsidRDefault="00F546D2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New Additions from April 2019 – March 2020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C26ED8" w:rsidRPr="00897DEE" w:rsidTr="0049496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BBA mathematics  / PAL,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B.K.Kolkata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U.N.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Dhur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BBA mathematics,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vol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- II  / PAL, B.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U.N.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Dhar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environment: text and cases  / CHERUNILAM,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FrancisMumbai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Publishing House,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72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statistics : a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self study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text book  / TULSIAN, P.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S. Chand, 2008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</w:p>
        </w:tc>
      </w:tr>
      <w:tr w:rsidR="00C26ED8" w:rsidRPr="00897DEE" w:rsidTr="0049496B">
        <w:trPr>
          <w:trHeight w:val="6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fundamentals : concepts, systems and application  / SINHA, Pradeep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BPB Publications,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26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Cost and management accounting  / BASU,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Sankar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PrasadKolkata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Rabindra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Library,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  <w:tr w:rsidR="00C26ED8" w:rsidRPr="00897DEE" w:rsidTr="0049496B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Discrete mathematics for computer scientists and mathematicians  / MOTT, Joe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Prentice-Hall of India, 2002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Effective technical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english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 / LAKSHMINARAYANAN,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K.R.New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Scitech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Elements of business law  / KAPOOR,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N.D.New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Sultan Chand,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75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Environment, ecology and sustainable management  / BOSE,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Probir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KumarPune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Everest, 2012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Environment management  / JOSHI,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RosyLudhiana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Kalyani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Publishers, 2012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61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Environmental management  / PANDEY,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Publishing House,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Financial accounting  / BASU,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Sankar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PrasadKolkata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Rabindra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Library,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61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An Introduction to accountancy  / MAHESHWARI, S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NNew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Vikas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Publishing House,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An Introduction to business economics  / SARKHEL,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JaydebKolkata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Book Syndicate, 2005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69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Managerial economics: analysis of managerial decision making  / AHUJA, H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21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Object Oriented Programming In C++  / LAFORE,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RobertNew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Pearson India Education Services,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TRIPATHI, P.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Mc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Graw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Hill Education, 2018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Principles of management  / RAMSAWAMY,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T.Mumbai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Himalaya Publishing House,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41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Statistical methods  / DAS,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Tata McGraw-Hill, 2010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88619B" w:rsidRPr="00897DEE" w:rsidTr="0049496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19B" w:rsidRPr="00897DEE" w:rsidRDefault="0088619B" w:rsidP="0088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9B" w:rsidRPr="00897DEE" w:rsidRDefault="0088619B" w:rsidP="0088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9B" w:rsidRPr="00897DEE" w:rsidRDefault="0088619B" w:rsidP="0088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26ED8" w:rsidRPr="00897DEE" w:rsidTr="0049496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statistical methods-II  / DAS, N.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G.New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Tata McGraw Hill, 2010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63</w:t>
            </w:r>
          </w:p>
        </w:tc>
      </w:tr>
      <w:tr w:rsidR="00C26ED8" w:rsidRPr="00897DEE" w:rsidTr="0049496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Values and ethics in business and profession  / MANNA,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SamitaNew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PHI learning, 2019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D8" w:rsidRPr="00897DEE" w:rsidRDefault="00C26ED8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  <w:tr w:rsidR="00897DEE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DEE" w:rsidRPr="00897DEE" w:rsidRDefault="00897DE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Advanced English communication skills lab  / LAKSHMINARAYANAN,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K.R.Chennai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Scitech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Publications, 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897DEE" w:rsidRPr="00897DEE" w:rsidTr="0049496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DEE" w:rsidRPr="00897DEE" w:rsidRDefault="00897DE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General psychology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Mangal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S.k.New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Sterling Publishers, 2019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897DEE" w:rsidRPr="00897DEE" w:rsidTr="0049496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DEE" w:rsidRPr="00897DEE" w:rsidRDefault="00897DEE" w:rsidP="0089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Sociology of Indian society  /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RAO,C.N.ShankarNew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S.Chand</w:t>
            </w:r>
            <w:proofErr w:type="spellEnd"/>
            <w:r w:rsidRPr="0089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DEE" w:rsidRPr="00897DEE" w:rsidRDefault="00897DEE" w:rsidP="00897D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</w:tbl>
    <w:p w:rsidR="009F1E02" w:rsidRPr="00897DEE" w:rsidRDefault="009F1E02" w:rsidP="00897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F1E02" w:rsidRPr="00897DEE" w:rsidSect="00C26ED8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3"/>
    <w:rsid w:val="002911F3"/>
    <w:rsid w:val="0049496B"/>
    <w:rsid w:val="00576891"/>
    <w:rsid w:val="007B391A"/>
    <w:rsid w:val="0088619B"/>
    <w:rsid w:val="00897DEE"/>
    <w:rsid w:val="009F1E02"/>
    <w:rsid w:val="00C26ED8"/>
    <w:rsid w:val="00D14BAE"/>
    <w:rsid w:val="00E72354"/>
    <w:rsid w:val="00F5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A1B48-0F46-4716-82C5-0B2748EE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6D2"/>
    <w:pPr>
      <w:keepNext/>
      <w:spacing w:after="0" w:line="240" w:lineRule="auto"/>
      <w:jc w:val="center"/>
      <w:outlineLvl w:val="0"/>
    </w:pPr>
    <w:rPr>
      <w:rFonts w:ascii="SansSerif" w:eastAsia="Times New Roman" w:hAnsi="SansSerif" w:cs="Calibri"/>
      <w:b/>
      <w:bCs/>
      <w:color w:val="000000"/>
      <w:sz w:val="28"/>
      <w:szCs w:val="28"/>
      <w:u w:val="single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ED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ED8"/>
    <w:rPr>
      <w:color w:val="954F72"/>
      <w:u w:val="single"/>
    </w:rPr>
  </w:style>
  <w:style w:type="paragraph" w:customStyle="1" w:styleId="xl63">
    <w:name w:val="xl63"/>
    <w:basedOn w:val="Normal"/>
    <w:rsid w:val="00C2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20"/>
      <w:szCs w:val="20"/>
      <w:lang w:eastAsia="en-IN"/>
    </w:rPr>
  </w:style>
  <w:style w:type="paragraph" w:customStyle="1" w:styleId="xl65">
    <w:name w:val="xl65"/>
    <w:basedOn w:val="Normal"/>
    <w:rsid w:val="00C26ED8"/>
    <w:pP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sz w:val="20"/>
      <w:szCs w:val="20"/>
      <w:lang w:eastAsia="en-IN"/>
    </w:rPr>
  </w:style>
  <w:style w:type="paragraph" w:customStyle="1" w:styleId="xl66">
    <w:name w:val="xl66"/>
    <w:basedOn w:val="Normal"/>
    <w:rsid w:val="00C26E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en-IN"/>
    </w:rPr>
  </w:style>
  <w:style w:type="paragraph" w:customStyle="1" w:styleId="xl67">
    <w:name w:val="xl67"/>
    <w:basedOn w:val="Normal"/>
    <w:rsid w:val="00C26ED8"/>
    <w:pP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b/>
      <w:bCs/>
      <w:color w:val="000000"/>
      <w:sz w:val="36"/>
      <w:szCs w:val="36"/>
      <w:lang w:eastAsia="en-IN"/>
    </w:rPr>
  </w:style>
  <w:style w:type="paragraph" w:customStyle="1" w:styleId="xl68">
    <w:name w:val="xl68"/>
    <w:basedOn w:val="Normal"/>
    <w:rsid w:val="00C26E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n-IN"/>
    </w:rPr>
  </w:style>
  <w:style w:type="paragraph" w:customStyle="1" w:styleId="xl69">
    <w:name w:val="xl69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70">
    <w:name w:val="xl70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b/>
      <w:bCs/>
      <w:color w:val="000000"/>
      <w:sz w:val="20"/>
      <w:szCs w:val="20"/>
      <w:lang w:eastAsia="en-IN"/>
    </w:rPr>
  </w:style>
  <w:style w:type="paragraph" w:customStyle="1" w:styleId="xl71">
    <w:name w:val="xl71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20"/>
      <w:szCs w:val="20"/>
      <w:lang w:eastAsia="en-IN"/>
    </w:rPr>
  </w:style>
  <w:style w:type="paragraph" w:customStyle="1" w:styleId="xl72">
    <w:name w:val="xl72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SansSerif" w:eastAsia="Times New Roman" w:hAnsi="SansSerif" w:cs="Times New Roman"/>
      <w:color w:val="000000"/>
      <w:sz w:val="20"/>
      <w:szCs w:val="20"/>
      <w:lang w:eastAsia="en-IN"/>
    </w:rPr>
  </w:style>
  <w:style w:type="paragraph" w:customStyle="1" w:styleId="xl73">
    <w:name w:val="xl73"/>
    <w:basedOn w:val="Normal"/>
    <w:rsid w:val="00C26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4">
    <w:name w:val="xl74"/>
    <w:basedOn w:val="Normal"/>
    <w:rsid w:val="00C26ED8"/>
    <w:pPr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b/>
      <w:bCs/>
      <w:color w:val="000000"/>
      <w:sz w:val="24"/>
      <w:szCs w:val="24"/>
      <w:lang w:eastAsia="en-IN"/>
    </w:rPr>
  </w:style>
  <w:style w:type="paragraph" w:customStyle="1" w:styleId="xl75">
    <w:name w:val="xl75"/>
    <w:basedOn w:val="Normal"/>
    <w:rsid w:val="00C26ED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u w:val="single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F546D2"/>
    <w:rPr>
      <w:rFonts w:ascii="SansSerif" w:eastAsia="Times New Roman" w:hAnsi="SansSerif" w:cs="Calibri"/>
      <w:b/>
      <w:bCs/>
      <w:color w:val="000000"/>
      <w:sz w:val="28"/>
      <w:szCs w:val="28"/>
      <w:u w:val="single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2026-02-18T08:21:00Z</dcterms:created>
  <dcterms:modified xsi:type="dcterms:W3CDTF">2026-02-18T08:21:00Z</dcterms:modified>
</cp:coreProperties>
</file>