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CC" w:rsidRPr="00940943" w:rsidRDefault="00A874C1" w:rsidP="007D67AC">
      <w:pPr>
        <w:jc w:val="center"/>
        <w:rPr>
          <w:rFonts w:asciiTheme="majorHAnsi" w:hAnsiTheme="majorHAnsi" w:cs="Arial"/>
          <w:b/>
          <w:sz w:val="18"/>
          <w:szCs w:val="22"/>
        </w:rPr>
      </w:pPr>
      <w:r>
        <w:rPr>
          <w:rFonts w:asciiTheme="majorHAnsi" w:hAnsiTheme="majorHAnsi" w:cs="Arial"/>
          <w:b/>
          <w:noProof/>
          <w:sz w:val="18"/>
          <w:szCs w:val="22"/>
        </w:rPr>
        <w:pict>
          <v:rect id="_x0000_s1034" style="position:absolute;left:0;text-align:left;margin-left:-6pt;margin-top:-18.9pt;width:309.9pt;height:18.6pt;z-index:251658240" stroked="f"/>
        </w:pict>
      </w:r>
      <w:r w:rsidR="00252BF6" w:rsidRPr="00940943">
        <w:rPr>
          <w:rFonts w:asciiTheme="majorHAnsi" w:hAnsiTheme="majorHAnsi" w:cs="Arial"/>
          <w:b/>
          <w:sz w:val="18"/>
          <w:szCs w:val="22"/>
        </w:rPr>
        <w:t>B</w:t>
      </w:r>
      <w:r w:rsidR="005112CC" w:rsidRPr="00940943">
        <w:rPr>
          <w:rFonts w:asciiTheme="majorHAnsi" w:hAnsiTheme="majorHAnsi" w:cs="Arial"/>
          <w:b/>
          <w:sz w:val="18"/>
          <w:szCs w:val="22"/>
        </w:rPr>
        <w:t>.TECH/</w:t>
      </w:r>
      <w:r w:rsidR="004B54C1">
        <w:rPr>
          <w:rFonts w:asciiTheme="majorHAnsi" w:hAnsiTheme="majorHAnsi" w:cs="Arial"/>
          <w:b/>
          <w:sz w:val="18"/>
          <w:szCs w:val="22"/>
        </w:rPr>
        <w:t>E</w:t>
      </w:r>
      <w:r w:rsidR="009B1101">
        <w:rPr>
          <w:rFonts w:asciiTheme="majorHAnsi" w:hAnsiTheme="majorHAnsi" w:cs="Arial"/>
          <w:b/>
          <w:sz w:val="18"/>
          <w:szCs w:val="22"/>
        </w:rPr>
        <w:t>E</w:t>
      </w:r>
      <w:r w:rsidR="005112CC" w:rsidRPr="00940943">
        <w:rPr>
          <w:rFonts w:asciiTheme="majorHAnsi" w:hAnsiTheme="majorHAnsi" w:cs="Arial"/>
          <w:b/>
          <w:sz w:val="18"/>
          <w:szCs w:val="22"/>
        </w:rPr>
        <w:t>/</w:t>
      </w:r>
      <w:r w:rsidR="007D7602">
        <w:rPr>
          <w:rFonts w:asciiTheme="majorHAnsi" w:hAnsiTheme="majorHAnsi" w:cs="Arial"/>
          <w:b/>
          <w:sz w:val="18"/>
          <w:szCs w:val="22"/>
        </w:rPr>
        <w:t>6</w:t>
      </w:r>
      <w:r w:rsidR="000827DB">
        <w:rPr>
          <w:rFonts w:asciiTheme="majorHAnsi" w:hAnsiTheme="majorHAnsi" w:cs="Arial"/>
          <w:b/>
          <w:sz w:val="18"/>
          <w:szCs w:val="22"/>
          <w:vertAlign w:val="superscript"/>
        </w:rPr>
        <w:t>TH</w:t>
      </w:r>
      <w:r w:rsidR="005A27BC">
        <w:rPr>
          <w:rFonts w:asciiTheme="majorHAnsi" w:hAnsiTheme="majorHAnsi" w:cs="Arial"/>
          <w:b/>
          <w:sz w:val="18"/>
          <w:szCs w:val="22"/>
        </w:rPr>
        <w:t xml:space="preserve"> </w:t>
      </w:r>
      <w:r w:rsidR="005112CC" w:rsidRPr="00940943">
        <w:rPr>
          <w:rFonts w:asciiTheme="majorHAnsi" w:hAnsiTheme="majorHAnsi" w:cs="Arial"/>
          <w:b/>
          <w:sz w:val="18"/>
          <w:szCs w:val="22"/>
        </w:rPr>
        <w:t>SEM/</w:t>
      </w:r>
      <w:r w:rsidR="009B1101">
        <w:rPr>
          <w:rFonts w:asciiTheme="majorHAnsi" w:hAnsiTheme="majorHAnsi" w:cs="Arial"/>
          <w:b/>
          <w:sz w:val="18"/>
          <w:szCs w:val="22"/>
        </w:rPr>
        <w:t>ELEC</w:t>
      </w:r>
      <w:r w:rsidR="00940943" w:rsidRPr="00940943">
        <w:rPr>
          <w:rFonts w:asciiTheme="majorHAnsi" w:hAnsiTheme="majorHAnsi" w:cs="Arial"/>
          <w:b/>
          <w:sz w:val="18"/>
          <w:szCs w:val="22"/>
        </w:rPr>
        <w:t xml:space="preserve"> </w:t>
      </w:r>
      <w:r w:rsidR="007D7602">
        <w:rPr>
          <w:rFonts w:asciiTheme="majorHAnsi" w:hAnsiTheme="majorHAnsi" w:cs="Arial"/>
          <w:b/>
          <w:sz w:val="18"/>
          <w:szCs w:val="22"/>
        </w:rPr>
        <w:t>3</w:t>
      </w:r>
      <w:r w:rsidR="004B54C1">
        <w:rPr>
          <w:rFonts w:asciiTheme="majorHAnsi" w:hAnsiTheme="majorHAnsi" w:cs="Arial"/>
          <w:b/>
          <w:sz w:val="18"/>
          <w:szCs w:val="22"/>
        </w:rPr>
        <w:t>2</w:t>
      </w:r>
      <w:r w:rsidR="009B1101">
        <w:rPr>
          <w:rFonts w:asciiTheme="majorHAnsi" w:hAnsiTheme="majorHAnsi" w:cs="Arial"/>
          <w:b/>
          <w:sz w:val="18"/>
          <w:szCs w:val="22"/>
        </w:rPr>
        <w:t>01</w:t>
      </w:r>
      <w:r w:rsidR="005112CC" w:rsidRPr="00940943">
        <w:rPr>
          <w:rFonts w:asciiTheme="majorHAnsi" w:hAnsiTheme="majorHAnsi" w:cs="Arial"/>
          <w:b/>
          <w:sz w:val="18"/>
          <w:szCs w:val="22"/>
        </w:rPr>
        <w:t>/201</w:t>
      </w:r>
      <w:r w:rsidR="00FA3FC2">
        <w:rPr>
          <w:rFonts w:asciiTheme="majorHAnsi" w:hAnsiTheme="majorHAnsi" w:cs="Arial"/>
          <w:b/>
          <w:sz w:val="18"/>
          <w:szCs w:val="22"/>
        </w:rPr>
        <w:t>9</w:t>
      </w:r>
    </w:p>
    <w:p w:rsidR="005112CC" w:rsidRPr="00903A20" w:rsidRDefault="005112CC" w:rsidP="007D67AC">
      <w:pPr>
        <w:ind w:left="540" w:hanging="540"/>
        <w:jc w:val="center"/>
        <w:rPr>
          <w:rFonts w:asciiTheme="majorHAnsi" w:hAnsiTheme="majorHAnsi" w:cs="Arial"/>
          <w:sz w:val="12"/>
          <w:szCs w:val="12"/>
        </w:rPr>
      </w:pPr>
    </w:p>
    <w:p w:rsidR="005112CC" w:rsidRPr="00903A20" w:rsidRDefault="004B54C1" w:rsidP="005112CC">
      <w:pPr>
        <w:jc w:val="center"/>
        <w:rPr>
          <w:rFonts w:asciiTheme="majorHAnsi" w:hAnsiTheme="majorHAnsi" w:cs="Arial"/>
          <w:b/>
          <w:sz w:val="22"/>
          <w:szCs w:val="22"/>
        </w:rPr>
      </w:pPr>
      <w:r>
        <w:rPr>
          <w:rFonts w:asciiTheme="majorHAnsi" w:hAnsiTheme="majorHAnsi" w:cs="Arial"/>
          <w:b/>
          <w:sz w:val="22"/>
          <w:szCs w:val="22"/>
        </w:rPr>
        <w:t xml:space="preserve">POWER SYSTEM - II </w:t>
      </w:r>
    </w:p>
    <w:p w:rsidR="005112CC" w:rsidRPr="00903A20" w:rsidRDefault="002C120B" w:rsidP="005112CC">
      <w:pPr>
        <w:jc w:val="center"/>
        <w:rPr>
          <w:rFonts w:asciiTheme="majorHAnsi" w:hAnsiTheme="majorHAnsi"/>
          <w:sz w:val="22"/>
          <w:szCs w:val="22"/>
        </w:rPr>
      </w:pPr>
      <w:r>
        <w:rPr>
          <w:rFonts w:asciiTheme="majorHAnsi" w:hAnsiTheme="majorHAnsi" w:cs="Arial"/>
          <w:b/>
          <w:sz w:val="22"/>
          <w:szCs w:val="22"/>
        </w:rPr>
        <w:t>(</w:t>
      </w:r>
      <w:r w:rsidR="009B1101">
        <w:rPr>
          <w:rFonts w:asciiTheme="majorHAnsi" w:hAnsiTheme="majorHAnsi" w:cs="Arial"/>
          <w:b/>
          <w:sz w:val="22"/>
          <w:szCs w:val="22"/>
        </w:rPr>
        <w:t>ELEC</w:t>
      </w:r>
      <w:r w:rsidR="00A76AB1" w:rsidRPr="00A76AB1">
        <w:rPr>
          <w:rFonts w:asciiTheme="majorHAnsi" w:hAnsiTheme="majorHAnsi" w:cs="Arial"/>
          <w:b/>
          <w:sz w:val="22"/>
          <w:szCs w:val="22"/>
        </w:rPr>
        <w:t xml:space="preserve"> </w:t>
      </w:r>
      <w:r w:rsidR="007D7602">
        <w:rPr>
          <w:rFonts w:asciiTheme="majorHAnsi" w:hAnsiTheme="majorHAnsi" w:cs="Arial"/>
          <w:b/>
          <w:sz w:val="22"/>
          <w:szCs w:val="22"/>
        </w:rPr>
        <w:t>3</w:t>
      </w:r>
      <w:r w:rsidR="004B54C1">
        <w:rPr>
          <w:rFonts w:asciiTheme="majorHAnsi" w:hAnsiTheme="majorHAnsi" w:cs="Arial"/>
          <w:b/>
          <w:sz w:val="22"/>
          <w:szCs w:val="22"/>
        </w:rPr>
        <w:t>2</w:t>
      </w:r>
      <w:r w:rsidR="009B1101">
        <w:rPr>
          <w:rFonts w:asciiTheme="majorHAnsi" w:hAnsiTheme="majorHAnsi" w:cs="Arial"/>
          <w:b/>
          <w:sz w:val="22"/>
          <w:szCs w:val="22"/>
        </w:rPr>
        <w:t>01</w:t>
      </w:r>
      <w:r>
        <w:rPr>
          <w:rFonts w:asciiTheme="majorHAnsi" w:hAnsiTheme="majorHAnsi" w:cs="Arial"/>
          <w:b/>
          <w:sz w:val="22"/>
          <w:szCs w:val="22"/>
        </w:rPr>
        <w:t>)</w:t>
      </w:r>
    </w:p>
    <w:p w:rsidR="005112CC" w:rsidRPr="00D878AA" w:rsidRDefault="005112CC" w:rsidP="005112CC">
      <w:pPr>
        <w:jc w:val="both"/>
        <w:rPr>
          <w:rFonts w:asciiTheme="majorHAnsi" w:hAnsiTheme="majorHAnsi"/>
          <w:sz w:val="16"/>
          <w:szCs w:val="16"/>
        </w:rPr>
      </w:pPr>
    </w:p>
    <w:p w:rsidR="005112CC" w:rsidRPr="00903A20" w:rsidRDefault="005112CC" w:rsidP="005112CC">
      <w:pPr>
        <w:rPr>
          <w:rFonts w:asciiTheme="majorHAnsi" w:hAnsiTheme="majorHAnsi" w:cs="Arial"/>
          <w:b/>
          <w:sz w:val="22"/>
          <w:szCs w:val="22"/>
        </w:rPr>
      </w:pPr>
      <w:r w:rsidRPr="00903A20">
        <w:rPr>
          <w:rFonts w:asciiTheme="majorHAnsi" w:hAnsiTheme="majorHAnsi" w:cs="Arial"/>
          <w:b/>
          <w:sz w:val="22"/>
          <w:szCs w:val="22"/>
        </w:rPr>
        <w:t>Time Allotted : 3 hrs</w:t>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Pr="00903A20">
        <w:rPr>
          <w:rFonts w:asciiTheme="majorHAnsi" w:hAnsiTheme="majorHAnsi" w:cs="Arial"/>
          <w:b/>
          <w:sz w:val="22"/>
          <w:szCs w:val="22"/>
        </w:rPr>
        <w:tab/>
      </w:r>
      <w:r w:rsidR="00B02190">
        <w:rPr>
          <w:rFonts w:asciiTheme="majorHAnsi" w:hAnsiTheme="majorHAnsi" w:cs="Arial"/>
          <w:b/>
          <w:sz w:val="22"/>
          <w:szCs w:val="22"/>
        </w:rPr>
        <w:t xml:space="preserve">      </w:t>
      </w:r>
      <w:r w:rsidRPr="00903A20">
        <w:rPr>
          <w:rFonts w:asciiTheme="majorHAnsi" w:hAnsiTheme="majorHAnsi" w:cs="Arial"/>
          <w:b/>
          <w:sz w:val="22"/>
          <w:szCs w:val="22"/>
        </w:rPr>
        <w:t>Full Marks : 70</w:t>
      </w:r>
    </w:p>
    <w:p w:rsidR="005112CC" w:rsidRPr="00903A20" w:rsidRDefault="005112CC" w:rsidP="005112CC">
      <w:pPr>
        <w:jc w:val="center"/>
        <w:rPr>
          <w:rFonts w:asciiTheme="majorHAnsi" w:hAnsiTheme="majorHAnsi" w:cs="Arial"/>
          <w:sz w:val="12"/>
          <w:szCs w:val="12"/>
        </w:rPr>
      </w:pPr>
    </w:p>
    <w:p w:rsidR="0011097C" w:rsidRPr="0011097C" w:rsidRDefault="0011097C" w:rsidP="0011097C">
      <w:pPr>
        <w:tabs>
          <w:tab w:val="left" w:pos="9229"/>
        </w:tabs>
        <w:jc w:val="center"/>
        <w:rPr>
          <w:rFonts w:asciiTheme="majorHAnsi" w:hAnsiTheme="majorHAnsi" w:cs="Arial"/>
          <w:b/>
          <w:i/>
          <w:sz w:val="20"/>
          <w:szCs w:val="22"/>
        </w:rPr>
      </w:pPr>
      <w:r w:rsidRPr="0011097C">
        <w:rPr>
          <w:rFonts w:asciiTheme="majorHAnsi" w:hAnsiTheme="majorHAnsi" w:cs="Arial"/>
          <w:b/>
          <w:i/>
          <w:sz w:val="20"/>
          <w:szCs w:val="22"/>
        </w:rPr>
        <w:t>Figures out of the right margin indicate full marks.</w:t>
      </w:r>
    </w:p>
    <w:p w:rsidR="0011097C" w:rsidRPr="0011097C" w:rsidRDefault="0011097C" w:rsidP="0011097C">
      <w:pPr>
        <w:jc w:val="center"/>
        <w:rPr>
          <w:rFonts w:asciiTheme="majorHAnsi" w:hAnsiTheme="majorHAnsi" w:cs="Arial"/>
          <w:b/>
          <w:i/>
          <w:sz w:val="10"/>
          <w:szCs w:val="12"/>
        </w:rPr>
      </w:pPr>
    </w:p>
    <w:p w:rsidR="0011097C" w:rsidRPr="0011097C"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rPr>
        <w:t>Candidates are required to answer Group A and</w:t>
      </w:r>
    </w:p>
    <w:p w:rsidR="0011097C" w:rsidRPr="0011097C"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u w:val="single"/>
        </w:rPr>
        <w:t>any 5 (five)</w:t>
      </w:r>
      <w:r w:rsidRPr="0011097C">
        <w:rPr>
          <w:rFonts w:asciiTheme="majorHAnsi" w:hAnsiTheme="majorHAnsi" w:cs="Arial"/>
          <w:b/>
          <w:i/>
          <w:sz w:val="20"/>
          <w:szCs w:val="22"/>
        </w:rPr>
        <w:t xml:space="preserve"> from Group B to E, taking </w:t>
      </w:r>
      <w:r w:rsidRPr="0011097C">
        <w:rPr>
          <w:rFonts w:asciiTheme="majorHAnsi" w:hAnsiTheme="majorHAnsi" w:cs="Arial"/>
          <w:b/>
          <w:i/>
          <w:sz w:val="20"/>
          <w:szCs w:val="22"/>
          <w:u w:val="single"/>
        </w:rPr>
        <w:t>at least one</w:t>
      </w:r>
      <w:r w:rsidRPr="0011097C">
        <w:rPr>
          <w:rFonts w:asciiTheme="majorHAnsi" w:hAnsiTheme="majorHAnsi" w:cs="Arial"/>
          <w:b/>
          <w:i/>
          <w:sz w:val="20"/>
          <w:szCs w:val="22"/>
        </w:rPr>
        <w:t xml:space="preserve"> from each group.</w:t>
      </w:r>
    </w:p>
    <w:p w:rsidR="0011097C" w:rsidRPr="0011097C" w:rsidRDefault="0011097C" w:rsidP="0011097C">
      <w:pPr>
        <w:jc w:val="center"/>
        <w:rPr>
          <w:rFonts w:asciiTheme="majorHAnsi" w:hAnsiTheme="majorHAnsi" w:cs="Arial"/>
          <w:b/>
          <w:i/>
          <w:sz w:val="10"/>
          <w:szCs w:val="12"/>
        </w:rPr>
      </w:pPr>
    </w:p>
    <w:p w:rsidR="0085178F" w:rsidRDefault="0011097C" w:rsidP="0011097C">
      <w:pPr>
        <w:jc w:val="center"/>
        <w:rPr>
          <w:rFonts w:asciiTheme="majorHAnsi" w:hAnsiTheme="majorHAnsi" w:cs="Arial"/>
          <w:b/>
          <w:i/>
          <w:sz w:val="20"/>
          <w:szCs w:val="22"/>
        </w:rPr>
      </w:pPr>
      <w:r w:rsidRPr="0011097C">
        <w:rPr>
          <w:rFonts w:asciiTheme="majorHAnsi" w:hAnsiTheme="majorHAnsi" w:cs="Arial"/>
          <w:b/>
          <w:i/>
          <w:sz w:val="20"/>
          <w:szCs w:val="22"/>
        </w:rPr>
        <w:t>Candidates are required to give answer in their own words as far as practicable.</w:t>
      </w:r>
    </w:p>
    <w:p w:rsidR="005112CC" w:rsidRPr="009F1C89" w:rsidRDefault="005112CC" w:rsidP="005112CC">
      <w:pPr>
        <w:jc w:val="center"/>
        <w:rPr>
          <w:rFonts w:ascii="Copperplate Gothic Bold" w:hAnsi="Copperplate Gothic Bold"/>
          <w:sz w:val="16"/>
          <w:szCs w:val="22"/>
        </w:rPr>
      </w:pPr>
    </w:p>
    <w:p w:rsidR="005112CC" w:rsidRPr="00C54E41" w:rsidRDefault="005112CC" w:rsidP="005112CC">
      <w:pPr>
        <w:jc w:val="center"/>
        <w:rPr>
          <w:rFonts w:ascii="Cambria" w:hAnsi="Cambria"/>
          <w:b/>
          <w:sz w:val="22"/>
          <w:szCs w:val="22"/>
        </w:rPr>
      </w:pPr>
      <w:r w:rsidRPr="00C54E41">
        <w:rPr>
          <w:rFonts w:ascii="Cambria" w:hAnsi="Cambria"/>
          <w:b/>
          <w:sz w:val="22"/>
          <w:szCs w:val="22"/>
        </w:rPr>
        <w:t>Group – A</w:t>
      </w:r>
    </w:p>
    <w:p w:rsidR="005112CC" w:rsidRPr="00C54E41" w:rsidRDefault="005112CC" w:rsidP="005112CC">
      <w:pPr>
        <w:jc w:val="center"/>
        <w:rPr>
          <w:rFonts w:ascii="Cambria" w:hAnsi="Cambria"/>
          <w:sz w:val="22"/>
          <w:szCs w:val="22"/>
        </w:rPr>
      </w:pPr>
      <w:r w:rsidRPr="00C54E41">
        <w:rPr>
          <w:rFonts w:ascii="Cambria" w:hAnsi="Cambria"/>
          <w:b/>
          <w:sz w:val="22"/>
          <w:szCs w:val="22"/>
        </w:rPr>
        <w:t>(Multiple Choice Type Questions)</w:t>
      </w:r>
    </w:p>
    <w:p w:rsidR="005112CC" w:rsidRPr="00122790" w:rsidRDefault="005112CC" w:rsidP="005112CC">
      <w:pPr>
        <w:jc w:val="both"/>
        <w:rPr>
          <w:rFonts w:ascii="Cambria" w:hAnsi="Cambria"/>
          <w:sz w:val="16"/>
          <w:szCs w:val="16"/>
        </w:rPr>
      </w:pPr>
    </w:p>
    <w:p w:rsidR="005112CC" w:rsidRPr="00F91FED" w:rsidRDefault="005112CC" w:rsidP="005112CC">
      <w:pPr>
        <w:tabs>
          <w:tab w:val="left" w:pos="360"/>
          <w:tab w:val="left" w:pos="6300"/>
        </w:tabs>
        <w:jc w:val="both"/>
        <w:rPr>
          <w:rFonts w:asciiTheme="majorHAnsi" w:hAnsiTheme="majorHAnsi"/>
          <w:sz w:val="22"/>
          <w:szCs w:val="22"/>
        </w:rPr>
      </w:pPr>
      <w:r w:rsidRPr="00F91FED">
        <w:rPr>
          <w:rFonts w:asciiTheme="majorHAnsi" w:hAnsiTheme="majorHAnsi"/>
          <w:sz w:val="22"/>
          <w:szCs w:val="22"/>
        </w:rPr>
        <w:t xml:space="preserve">1. </w:t>
      </w:r>
      <w:r w:rsidRPr="00F91FED">
        <w:rPr>
          <w:rFonts w:asciiTheme="majorHAnsi" w:hAnsiTheme="majorHAnsi"/>
          <w:sz w:val="22"/>
          <w:szCs w:val="22"/>
        </w:rPr>
        <w:tab/>
      </w:r>
      <w:r w:rsidR="00F91FED" w:rsidRPr="00F91FED">
        <w:rPr>
          <w:rFonts w:asciiTheme="majorHAnsi" w:hAnsiTheme="majorHAnsi"/>
          <w:sz w:val="22"/>
          <w:szCs w:val="22"/>
        </w:rPr>
        <w:t>Choose the correct alternative for the following:</w:t>
      </w:r>
      <w:r w:rsidRPr="00F91FED">
        <w:rPr>
          <w:rFonts w:asciiTheme="majorHAnsi" w:hAnsiTheme="majorHAnsi"/>
          <w:sz w:val="22"/>
          <w:szCs w:val="22"/>
        </w:rPr>
        <w:t xml:space="preserve"> </w:t>
      </w:r>
      <w:r w:rsidRPr="00F91FED">
        <w:rPr>
          <w:rFonts w:asciiTheme="majorHAnsi" w:hAnsiTheme="majorHAnsi"/>
          <w:sz w:val="22"/>
          <w:szCs w:val="22"/>
        </w:rPr>
        <w:tab/>
      </w:r>
      <w:r w:rsidRPr="00F91FED">
        <w:rPr>
          <w:rFonts w:asciiTheme="majorHAnsi" w:hAnsiTheme="majorHAnsi"/>
          <w:b/>
          <w:sz w:val="22"/>
          <w:szCs w:val="22"/>
        </w:rPr>
        <w:t>10 × 1 = 10</w:t>
      </w:r>
    </w:p>
    <w:p w:rsidR="005112CC" w:rsidRPr="00714A6A" w:rsidRDefault="005112CC" w:rsidP="003840AE">
      <w:pPr>
        <w:jc w:val="both"/>
        <w:rPr>
          <w:rFonts w:asciiTheme="majorHAnsi" w:hAnsiTheme="majorHAnsi"/>
          <w:sz w:val="10"/>
          <w:szCs w:val="10"/>
        </w:rPr>
      </w:pPr>
    </w:p>
    <w:p w:rsidR="004B54C1" w:rsidRPr="004B54C1" w:rsidRDefault="004B54C1" w:rsidP="00CD1559">
      <w:pPr>
        <w:tabs>
          <w:tab w:val="left" w:pos="360"/>
        </w:tabs>
        <w:ind w:left="900" w:hanging="900"/>
        <w:jc w:val="both"/>
        <w:rPr>
          <w:rFonts w:asciiTheme="majorHAnsi" w:hAnsiTheme="majorHAnsi"/>
          <w:sz w:val="22"/>
          <w:szCs w:val="22"/>
        </w:rPr>
      </w:pPr>
      <w:r>
        <w:rPr>
          <w:rFonts w:asciiTheme="majorHAnsi" w:hAnsiTheme="majorHAnsi"/>
          <w:sz w:val="22"/>
          <w:szCs w:val="22"/>
        </w:rPr>
        <w:tab/>
      </w:r>
      <w:r w:rsidRPr="004B54C1">
        <w:rPr>
          <w:rFonts w:asciiTheme="majorHAnsi" w:hAnsiTheme="majorHAnsi"/>
          <w:sz w:val="22"/>
          <w:szCs w:val="22"/>
        </w:rPr>
        <w:t>(i)</w:t>
      </w:r>
      <w:r w:rsidRPr="004B54C1">
        <w:rPr>
          <w:rFonts w:asciiTheme="majorHAnsi" w:hAnsiTheme="majorHAnsi"/>
          <w:sz w:val="22"/>
          <w:szCs w:val="22"/>
        </w:rPr>
        <w:tab/>
        <w:t>For n-bus power system size of Y</w:t>
      </w:r>
      <w:r w:rsidRPr="004B54C1">
        <w:rPr>
          <w:rFonts w:asciiTheme="majorHAnsi" w:hAnsiTheme="majorHAnsi"/>
          <w:sz w:val="22"/>
          <w:szCs w:val="22"/>
          <w:vertAlign w:val="subscript"/>
        </w:rPr>
        <w:t>bus</w:t>
      </w:r>
      <w:r w:rsidRPr="004B54C1">
        <w:rPr>
          <w:rFonts w:asciiTheme="majorHAnsi" w:hAnsiTheme="majorHAnsi"/>
          <w:sz w:val="22"/>
          <w:szCs w:val="22"/>
        </w:rPr>
        <w:t xml:space="preserve"> matrix is</w:t>
      </w:r>
    </w:p>
    <w:p w:rsidR="004B54C1" w:rsidRPr="004B54C1" w:rsidRDefault="004B54C1" w:rsidP="00CD1559">
      <w:pPr>
        <w:ind w:left="900"/>
        <w:jc w:val="both"/>
        <w:rPr>
          <w:rFonts w:asciiTheme="majorHAnsi" w:hAnsiTheme="majorHAnsi"/>
          <w:sz w:val="22"/>
          <w:szCs w:val="22"/>
        </w:rPr>
      </w:pPr>
      <w:r>
        <w:rPr>
          <w:rFonts w:asciiTheme="majorHAnsi" w:hAnsiTheme="majorHAnsi"/>
          <w:sz w:val="22"/>
          <w:szCs w:val="22"/>
        </w:rPr>
        <w:t>(a)</w:t>
      </w:r>
      <w:r w:rsidRPr="004B54C1">
        <w:rPr>
          <w:rFonts w:asciiTheme="majorHAnsi" w:hAnsiTheme="majorHAnsi"/>
          <w:sz w:val="22"/>
          <w:szCs w:val="22"/>
        </w:rPr>
        <w:t xml:space="preserve"> (n-1) × (n-1)</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(b)</w:t>
      </w:r>
      <w:r w:rsidRPr="004B54C1">
        <w:rPr>
          <w:rFonts w:asciiTheme="majorHAnsi" w:hAnsiTheme="majorHAnsi"/>
          <w:sz w:val="22"/>
          <w:szCs w:val="22"/>
        </w:rPr>
        <w:t xml:space="preserve"> (n-2) × (n-2)</w:t>
      </w:r>
    </w:p>
    <w:p w:rsidR="004B54C1" w:rsidRPr="004B54C1" w:rsidRDefault="004B54C1" w:rsidP="00CD1559">
      <w:pPr>
        <w:ind w:left="900"/>
        <w:jc w:val="both"/>
        <w:rPr>
          <w:rFonts w:asciiTheme="majorHAnsi" w:hAnsiTheme="majorHAnsi" w:cs="Arial"/>
          <w:sz w:val="22"/>
          <w:szCs w:val="22"/>
        </w:rPr>
      </w:pPr>
      <w:r>
        <w:rPr>
          <w:rFonts w:asciiTheme="majorHAnsi" w:hAnsiTheme="majorHAnsi"/>
          <w:sz w:val="22"/>
          <w:szCs w:val="22"/>
        </w:rPr>
        <w:t>(c)</w:t>
      </w:r>
      <w:r w:rsidRPr="004B54C1">
        <w:rPr>
          <w:rFonts w:asciiTheme="majorHAnsi" w:hAnsiTheme="majorHAnsi"/>
          <w:sz w:val="22"/>
          <w:szCs w:val="22"/>
        </w:rPr>
        <w:t xml:space="preserve"> n × n</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4B54C1">
        <w:rPr>
          <w:rFonts w:asciiTheme="majorHAnsi" w:hAnsiTheme="majorHAnsi"/>
          <w:sz w:val="22"/>
          <w:szCs w:val="22"/>
        </w:rPr>
        <w:t>(d) (n-1) × (n-2)</w:t>
      </w:r>
      <w:r>
        <w:rPr>
          <w:rFonts w:asciiTheme="majorHAnsi" w:eastAsia="Calibri" w:hAnsiTheme="majorHAnsi"/>
          <w:sz w:val="22"/>
          <w:szCs w:val="22"/>
          <w:lang w:eastAsia="en-US"/>
        </w:rPr>
        <w:t>.</w:t>
      </w:r>
    </w:p>
    <w:p w:rsidR="004B54C1" w:rsidRPr="00CD1559" w:rsidRDefault="004B54C1" w:rsidP="00CD1559">
      <w:pPr>
        <w:jc w:val="both"/>
        <w:rPr>
          <w:rFonts w:asciiTheme="majorHAnsi" w:hAnsiTheme="majorHAnsi"/>
          <w:sz w:val="10"/>
          <w:szCs w:val="10"/>
        </w:rPr>
      </w:pPr>
    </w:p>
    <w:p w:rsidR="004B54C1" w:rsidRDefault="00CD1559" w:rsidP="00CD1559">
      <w:pPr>
        <w:tabs>
          <w:tab w:val="left" w:pos="360"/>
        </w:tabs>
        <w:ind w:left="900" w:hanging="900"/>
        <w:jc w:val="both"/>
        <w:rPr>
          <w:rFonts w:asciiTheme="majorHAnsi" w:hAnsiTheme="majorHAnsi"/>
          <w:bCs/>
          <w:color w:val="000000"/>
          <w:sz w:val="22"/>
          <w:szCs w:val="22"/>
          <w:shd w:val="clear" w:color="auto" w:fill="FFFFFF"/>
        </w:rPr>
      </w:pPr>
      <w:r>
        <w:rPr>
          <w:rFonts w:asciiTheme="majorHAnsi" w:hAnsiTheme="majorHAnsi"/>
          <w:sz w:val="22"/>
          <w:szCs w:val="22"/>
        </w:rPr>
        <w:tab/>
      </w:r>
      <w:r w:rsidR="004B54C1" w:rsidRPr="004B54C1">
        <w:rPr>
          <w:rFonts w:asciiTheme="majorHAnsi" w:hAnsiTheme="majorHAnsi"/>
          <w:sz w:val="22"/>
          <w:szCs w:val="22"/>
        </w:rPr>
        <w:t>(ii)</w:t>
      </w:r>
      <w:r w:rsidR="004B54C1" w:rsidRPr="004B54C1">
        <w:rPr>
          <w:rFonts w:asciiTheme="majorHAnsi" w:hAnsiTheme="majorHAnsi"/>
          <w:sz w:val="22"/>
          <w:szCs w:val="22"/>
        </w:rPr>
        <w:tab/>
      </w:r>
      <w:r w:rsidR="004B54C1" w:rsidRPr="004B54C1">
        <w:rPr>
          <w:rFonts w:asciiTheme="majorHAnsi" w:hAnsiTheme="majorHAnsi"/>
          <w:bCs/>
          <w:color w:val="000000"/>
          <w:sz w:val="22"/>
          <w:szCs w:val="22"/>
          <w:shd w:val="clear" w:color="auto" w:fill="FFFFFF"/>
        </w:rPr>
        <w:t>Which among the following reactance have a greater value?</w:t>
      </w:r>
    </w:p>
    <w:p w:rsidR="00CD1559" w:rsidRDefault="004B54C1" w:rsidP="00CD1559">
      <w:pPr>
        <w:ind w:left="900"/>
        <w:jc w:val="both"/>
        <w:rPr>
          <w:rFonts w:asciiTheme="majorHAnsi" w:hAnsiTheme="majorHAnsi"/>
          <w:color w:val="000000"/>
          <w:sz w:val="22"/>
          <w:szCs w:val="22"/>
          <w:shd w:val="clear" w:color="auto" w:fill="FFFFFF"/>
        </w:rPr>
      </w:pPr>
      <w:r w:rsidRPr="004B54C1">
        <w:rPr>
          <w:rFonts w:asciiTheme="majorHAnsi" w:hAnsiTheme="majorHAnsi"/>
          <w:bCs/>
          <w:color w:val="000000"/>
          <w:sz w:val="22"/>
          <w:szCs w:val="22"/>
          <w:shd w:val="clear" w:color="auto" w:fill="FFFFFF"/>
        </w:rPr>
        <w:t xml:space="preserve">(a) </w:t>
      </w:r>
      <w:r w:rsidRPr="004B54C1">
        <w:rPr>
          <w:rFonts w:asciiTheme="majorHAnsi" w:hAnsiTheme="majorHAnsi"/>
          <w:color w:val="000000"/>
          <w:sz w:val="22"/>
          <w:szCs w:val="22"/>
          <w:shd w:val="clear" w:color="auto" w:fill="FFFFFF"/>
        </w:rPr>
        <w:t>Sub transient reactance</w:t>
      </w:r>
      <w:r w:rsidR="00CD1559">
        <w:rPr>
          <w:rFonts w:asciiTheme="majorHAnsi" w:hAnsiTheme="majorHAnsi"/>
          <w:color w:val="000000"/>
          <w:sz w:val="22"/>
          <w:szCs w:val="22"/>
          <w:shd w:val="clear" w:color="auto" w:fill="FFFFFF"/>
        </w:rPr>
        <w:t xml:space="preserve"> </w:t>
      </w:r>
      <w:r w:rsidR="00CD1559">
        <w:rPr>
          <w:rFonts w:asciiTheme="majorHAnsi" w:hAnsiTheme="majorHAnsi"/>
          <w:color w:val="000000"/>
          <w:sz w:val="22"/>
          <w:szCs w:val="22"/>
          <w:shd w:val="clear" w:color="auto" w:fill="FFFFFF"/>
        </w:rPr>
        <w:tab/>
      </w:r>
      <w:r w:rsidR="00CD1559">
        <w:rPr>
          <w:rFonts w:asciiTheme="majorHAnsi" w:hAnsiTheme="majorHAnsi"/>
          <w:color w:val="000000"/>
          <w:sz w:val="22"/>
          <w:szCs w:val="22"/>
          <w:shd w:val="clear" w:color="auto" w:fill="FFFFFF"/>
        </w:rPr>
        <w:tab/>
      </w:r>
      <w:r w:rsidR="00CD1559">
        <w:rPr>
          <w:rFonts w:asciiTheme="majorHAnsi" w:hAnsiTheme="majorHAnsi"/>
          <w:color w:val="000000"/>
          <w:sz w:val="22"/>
          <w:szCs w:val="22"/>
          <w:shd w:val="clear" w:color="auto" w:fill="FFFFFF"/>
        </w:rPr>
        <w:tab/>
      </w:r>
      <w:r w:rsidRPr="004B54C1">
        <w:rPr>
          <w:rFonts w:asciiTheme="majorHAnsi" w:hAnsiTheme="majorHAnsi"/>
          <w:color w:val="000000"/>
          <w:sz w:val="22"/>
          <w:szCs w:val="22"/>
          <w:shd w:val="clear" w:color="auto" w:fill="FFFFFF"/>
        </w:rPr>
        <w:t xml:space="preserve">(b) Transient reactance </w:t>
      </w:r>
    </w:p>
    <w:p w:rsidR="004B54C1" w:rsidRPr="004B54C1" w:rsidRDefault="004B54C1" w:rsidP="00CD1559">
      <w:pPr>
        <w:ind w:left="900"/>
        <w:jc w:val="both"/>
        <w:rPr>
          <w:rFonts w:asciiTheme="majorHAnsi" w:hAnsiTheme="majorHAnsi" w:cs="Arial"/>
          <w:sz w:val="22"/>
          <w:szCs w:val="22"/>
        </w:rPr>
      </w:pPr>
      <w:r w:rsidRPr="004B54C1">
        <w:rPr>
          <w:rFonts w:asciiTheme="majorHAnsi" w:hAnsiTheme="majorHAnsi"/>
          <w:color w:val="000000"/>
          <w:sz w:val="22"/>
          <w:szCs w:val="22"/>
          <w:shd w:val="clear" w:color="auto" w:fill="FFFFFF"/>
        </w:rPr>
        <w:t>(c) Synchronous reactance</w:t>
      </w:r>
      <w:r w:rsidRPr="004B54C1">
        <w:rPr>
          <w:rFonts w:asciiTheme="majorHAnsi" w:hAnsiTheme="majorHAnsi"/>
          <w:bCs/>
          <w:color w:val="000000"/>
          <w:sz w:val="22"/>
          <w:szCs w:val="22"/>
          <w:shd w:val="clear" w:color="auto" w:fill="FFFFFF"/>
        </w:rPr>
        <w:t xml:space="preserve"> </w:t>
      </w:r>
      <w:r w:rsidR="00CD1559">
        <w:rPr>
          <w:rFonts w:asciiTheme="majorHAnsi" w:hAnsiTheme="majorHAnsi"/>
          <w:bCs/>
          <w:color w:val="000000"/>
          <w:sz w:val="22"/>
          <w:szCs w:val="22"/>
          <w:shd w:val="clear" w:color="auto" w:fill="FFFFFF"/>
        </w:rPr>
        <w:tab/>
      </w:r>
      <w:r w:rsidR="00CD1559">
        <w:rPr>
          <w:rFonts w:asciiTheme="majorHAnsi" w:hAnsiTheme="majorHAnsi"/>
          <w:bCs/>
          <w:color w:val="000000"/>
          <w:sz w:val="22"/>
          <w:szCs w:val="22"/>
          <w:shd w:val="clear" w:color="auto" w:fill="FFFFFF"/>
        </w:rPr>
        <w:tab/>
      </w:r>
      <w:r w:rsidR="00CD1559">
        <w:rPr>
          <w:rFonts w:asciiTheme="majorHAnsi" w:hAnsiTheme="majorHAnsi"/>
          <w:bCs/>
          <w:color w:val="000000"/>
          <w:sz w:val="22"/>
          <w:szCs w:val="22"/>
          <w:shd w:val="clear" w:color="auto" w:fill="FFFFFF"/>
        </w:rPr>
        <w:tab/>
      </w:r>
      <w:r w:rsidRPr="004B54C1">
        <w:rPr>
          <w:rFonts w:asciiTheme="majorHAnsi" w:hAnsiTheme="majorHAnsi"/>
          <w:bCs/>
          <w:color w:val="000000"/>
          <w:sz w:val="22"/>
          <w:szCs w:val="22"/>
          <w:shd w:val="clear" w:color="auto" w:fill="FFFFFF"/>
        </w:rPr>
        <w:t xml:space="preserve">(d) </w:t>
      </w:r>
      <w:r w:rsidRPr="004B54C1">
        <w:rPr>
          <w:rFonts w:asciiTheme="majorHAnsi" w:hAnsiTheme="majorHAnsi"/>
          <w:color w:val="000000"/>
          <w:sz w:val="22"/>
          <w:szCs w:val="22"/>
          <w:shd w:val="clear" w:color="auto" w:fill="FFFFFF"/>
        </w:rPr>
        <w:t>All of these</w:t>
      </w:r>
      <w:r>
        <w:rPr>
          <w:rFonts w:asciiTheme="majorHAnsi" w:hAnsiTheme="majorHAnsi"/>
          <w:color w:val="000000"/>
          <w:sz w:val="22"/>
          <w:szCs w:val="22"/>
          <w:shd w:val="clear" w:color="auto" w:fill="FFFFFF"/>
        </w:rPr>
        <w:t>.</w:t>
      </w:r>
    </w:p>
    <w:p w:rsidR="004B54C1" w:rsidRPr="00CD1559" w:rsidRDefault="004B54C1" w:rsidP="00CD1559">
      <w:pPr>
        <w:pStyle w:val="ListParagraph"/>
        <w:spacing w:after="0" w:line="240" w:lineRule="auto"/>
        <w:ind w:left="0"/>
        <w:jc w:val="both"/>
        <w:rPr>
          <w:rFonts w:asciiTheme="majorHAnsi" w:hAnsiTheme="majorHAnsi"/>
          <w:sz w:val="10"/>
          <w:szCs w:val="10"/>
        </w:rPr>
      </w:pPr>
    </w:p>
    <w:p w:rsidR="004B54C1" w:rsidRPr="004B54C1" w:rsidRDefault="00CD1559" w:rsidP="00CD1559">
      <w:pPr>
        <w:pStyle w:val="ListParagraph"/>
        <w:tabs>
          <w:tab w:val="left" w:pos="360"/>
        </w:tabs>
        <w:spacing w:after="0" w:line="240" w:lineRule="auto"/>
        <w:ind w:left="900" w:hanging="900"/>
        <w:jc w:val="both"/>
        <w:rPr>
          <w:rFonts w:asciiTheme="majorHAnsi" w:hAnsiTheme="majorHAnsi"/>
        </w:rPr>
      </w:pPr>
      <w:r>
        <w:rPr>
          <w:rFonts w:asciiTheme="majorHAnsi" w:hAnsiTheme="majorHAnsi"/>
        </w:rPr>
        <w:tab/>
      </w:r>
      <w:r w:rsidR="004B54C1" w:rsidRPr="004B54C1">
        <w:rPr>
          <w:rFonts w:asciiTheme="majorHAnsi" w:hAnsiTheme="majorHAnsi"/>
        </w:rPr>
        <w:t>(iii)</w:t>
      </w:r>
      <w:r w:rsidR="004B54C1" w:rsidRPr="004B54C1">
        <w:rPr>
          <w:rFonts w:asciiTheme="majorHAnsi" w:eastAsia="Times New Roman" w:hAnsiTheme="majorHAnsi"/>
          <w:lang w:eastAsia="en-IN"/>
        </w:rPr>
        <w:tab/>
      </w:r>
      <w:r w:rsidR="004B54C1" w:rsidRPr="004B54C1">
        <w:rPr>
          <w:rFonts w:asciiTheme="majorHAnsi" w:hAnsiTheme="majorHAnsi"/>
        </w:rPr>
        <w:t xml:space="preserve">If a generator of 250 MVA rating has an inertia constant of 6 MJ/MVA, its inertia constant on a 100 MVA base is </w:t>
      </w:r>
    </w:p>
    <w:p w:rsidR="004B54C1" w:rsidRPr="004B54C1" w:rsidRDefault="004B54C1" w:rsidP="00CD1559">
      <w:pPr>
        <w:pStyle w:val="ListParagraph"/>
        <w:spacing w:after="0" w:line="240" w:lineRule="auto"/>
        <w:ind w:left="900"/>
        <w:jc w:val="both"/>
        <w:rPr>
          <w:rFonts w:asciiTheme="majorHAnsi" w:hAnsiTheme="majorHAnsi"/>
        </w:rPr>
      </w:pPr>
      <w:r w:rsidRPr="004B54C1">
        <w:rPr>
          <w:rFonts w:asciiTheme="majorHAnsi" w:hAnsiTheme="majorHAnsi"/>
        </w:rPr>
        <w:t xml:space="preserve">(a) 15 MJ/ MVA </w:t>
      </w:r>
      <w:r w:rsidR="00CD1559">
        <w:rPr>
          <w:rFonts w:asciiTheme="majorHAnsi" w:hAnsiTheme="majorHAnsi"/>
        </w:rPr>
        <w:tab/>
      </w:r>
      <w:r w:rsidR="00CD1559">
        <w:rPr>
          <w:rFonts w:asciiTheme="majorHAnsi" w:hAnsiTheme="majorHAnsi"/>
        </w:rPr>
        <w:tab/>
      </w:r>
      <w:r w:rsidR="00CD1559">
        <w:rPr>
          <w:rFonts w:asciiTheme="majorHAnsi" w:hAnsiTheme="majorHAnsi"/>
        </w:rPr>
        <w:tab/>
      </w:r>
      <w:r w:rsidR="00CD1559">
        <w:rPr>
          <w:rFonts w:asciiTheme="majorHAnsi" w:hAnsiTheme="majorHAnsi"/>
        </w:rPr>
        <w:tab/>
      </w:r>
      <w:r w:rsidRPr="004B54C1">
        <w:rPr>
          <w:rFonts w:asciiTheme="majorHAnsi" w:hAnsiTheme="majorHAnsi"/>
        </w:rPr>
        <w:t>(b) 10.5 MJ/MVA</w:t>
      </w:r>
    </w:p>
    <w:p w:rsidR="004B54C1" w:rsidRPr="004B54C1" w:rsidRDefault="004B54C1" w:rsidP="00CD1559">
      <w:pPr>
        <w:ind w:left="900"/>
        <w:jc w:val="both"/>
        <w:rPr>
          <w:rFonts w:asciiTheme="majorHAnsi" w:hAnsiTheme="majorHAnsi" w:cs="Arial"/>
          <w:sz w:val="22"/>
          <w:szCs w:val="22"/>
        </w:rPr>
      </w:pPr>
      <w:r w:rsidRPr="004B54C1">
        <w:rPr>
          <w:rFonts w:asciiTheme="majorHAnsi" w:hAnsiTheme="majorHAnsi"/>
          <w:sz w:val="22"/>
          <w:szCs w:val="22"/>
        </w:rPr>
        <w:t xml:space="preserve">(c) 6.0 MJ/MVA </w:t>
      </w:r>
      <w:r w:rsidR="00CD1559">
        <w:rPr>
          <w:rFonts w:asciiTheme="majorHAnsi" w:hAnsiTheme="majorHAnsi"/>
          <w:sz w:val="22"/>
          <w:szCs w:val="22"/>
        </w:rPr>
        <w:tab/>
      </w:r>
      <w:r w:rsidR="00CD1559">
        <w:rPr>
          <w:rFonts w:asciiTheme="majorHAnsi" w:hAnsiTheme="majorHAnsi"/>
          <w:sz w:val="22"/>
          <w:szCs w:val="22"/>
        </w:rPr>
        <w:tab/>
      </w:r>
      <w:r w:rsidR="00CD1559">
        <w:rPr>
          <w:rFonts w:asciiTheme="majorHAnsi" w:hAnsiTheme="majorHAnsi"/>
          <w:sz w:val="22"/>
          <w:szCs w:val="22"/>
        </w:rPr>
        <w:tab/>
      </w:r>
      <w:r w:rsidR="00CD1559">
        <w:rPr>
          <w:rFonts w:asciiTheme="majorHAnsi" w:hAnsiTheme="majorHAnsi"/>
          <w:sz w:val="22"/>
          <w:szCs w:val="22"/>
        </w:rPr>
        <w:tab/>
      </w:r>
      <w:r w:rsidRPr="004B54C1">
        <w:rPr>
          <w:rFonts w:asciiTheme="majorHAnsi" w:hAnsiTheme="majorHAnsi"/>
          <w:sz w:val="22"/>
          <w:szCs w:val="22"/>
        </w:rPr>
        <w:t>(d) 2.4 MJ/MVA</w:t>
      </w:r>
      <w:r w:rsidR="00CD1559">
        <w:rPr>
          <w:rFonts w:asciiTheme="majorHAnsi" w:eastAsia="Calibri" w:hAnsiTheme="majorHAnsi"/>
          <w:sz w:val="22"/>
          <w:szCs w:val="22"/>
          <w:lang w:eastAsia="en-US"/>
        </w:rPr>
        <w:t>.</w:t>
      </w:r>
    </w:p>
    <w:p w:rsidR="004B54C1" w:rsidRPr="00CD1559" w:rsidRDefault="004B54C1" w:rsidP="00CD1559">
      <w:pPr>
        <w:jc w:val="both"/>
        <w:rPr>
          <w:rFonts w:asciiTheme="majorHAnsi" w:hAnsiTheme="majorHAnsi"/>
          <w:sz w:val="10"/>
          <w:szCs w:val="10"/>
        </w:rPr>
      </w:pPr>
    </w:p>
    <w:p w:rsidR="004B54C1" w:rsidRPr="004B54C1" w:rsidRDefault="00CD1559" w:rsidP="00CD1559">
      <w:pPr>
        <w:tabs>
          <w:tab w:val="left" w:pos="360"/>
        </w:tabs>
        <w:ind w:left="900" w:hanging="900"/>
        <w:jc w:val="both"/>
        <w:rPr>
          <w:rFonts w:asciiTheme="majorHAnsi" w:hAnsiTheme="majorHAnsi"/>
          <w:sz w:val="22"/>
          <w:szCs w:val="22"/>
        </w:rPr>
      </w:pPr>
      <w:r>
        <w:rPr>
          <w:rFonts w:asciiTheme="majorHAnsi" w:hAnsiTheme="majorHAnsi"/>
          <w:sz w:val="22"/>
          <w:szCs w:val="22"/>
        </w:rPr>
        <w:tab/>
      </w:r>
      <w:r w:rsidR="004B54C1" w:rsidRPr="004B54C1">
        <w:rPr>
          <w:rFonts w:asciiTheme="majorHAnsi" w:hAnsiTheme="majorHAnsi"/>
          <w:sz w:val="22"/>
          <w:szCs w:val="22"/>
        </w:rPr>
        <w:t>(iv)</w:t>
      </w:r>
      <w:r>
        <w:rPr>
          <w:rFonts w:asciiTheme="majorHAnsi" w:hAnsiTheme="majorHAnsi"/>
          <w:sz w:val="22"/>
          <w:szCs w:val="22"/>
        </w:rPr>
        <w:tab/>
      </w:r>
      <w:r w:rsidR="004B54C1" w:rsidRPr="004B54C1">
        <w:rPr>
          <w:rFonts w:asciiTheme="majorHAnsi" w:hAnsiTheme="majorHAnsi"/>
          <w:sz w:val="22"/>
          <w:szCs w:val="22"/>
        </w:rPr>
        <w:t>An impedance relay is</w:t>
      </w:r>
    </w:p>
    <w:p w:rsidR="004B54C1" w:rsidRPr="004B54C1" w:rsidRDefault="00CD1559" w:rsidP="00CD1559">
      <w:pPr>
        <w:pStyle w:val="ListParagraph"/>
        <w:spacing w:after="0" w:line="240" w:lineRule="auto"/>
        <w:ind w:left="1260" w:hanging="360"/>
        <w:jc w:val="both"/>
        <w:rPr>
          <w:rFonts w:asciiTheme="majorHAnsi" w:hAnsiTheme="majorHAnsi"/>
        </w:rPr>
      </w:pPr>
      <w:r>
        <w:rPr>
          <w:rFonts w:asciiTheme="majorHAnsi" w:hAnsiTheme="majorHAnsi"/>
        </w:rPr>
        <w:t>(a)</w:t>
      </w:r>
      <w:r>
        <w:rPr>
          <w:rFonts w:asciiTheme="majorHAnsi" w:hAnsiTheme="majorHAnsi"/>
        </w:rPr>
        <w:tab/>
      </w:r>
      <w:r w:rsidR="004B54C1" w:rsidRPr="004B54C1">
        <w:rPr>
          <w:rFonts w:asciiTheme="majorHAnsi" w:hAnsiTheme="majorHAnsi"/>
        </w:rPr>
        <w:t>voltage restrained overcurrent relay</w:t>
      </w:r>
    </w:p>
    <w:p w:rsidR="004B54C1" w:rsidRPr="004B54C1" w:rsidRDefault="00CD1559" w:rsidP="00CD1559">
      <w:pPr>
        <w:pStyle w:val="ListParagraph"/>
        <w:spacing w:after="0" w:line="240" w:lineRule="auto"/>
        <w:ind w:left="1260" w:hanging="360"/>
        <w:jc w:val="both"/>
        <w:rPr>
          <w:rFonts w:asciiTheme="majorHAnsi" w:hAnsiTheme="majorHAnsi"/>
        </w:rPr>
      </w:pPr>
      <w:r>
        <w:rPr>
          <w:rFonts w:asciiTheme="majorHAnsi" w:hAnsiTheme="majorHAnsi"/>
        </w:rPr>
        <w:t>(b)</w:t>
      </w:r>
      <w:r>
        <w:rPr>
          <w:rFonts w:asciiTheme="majorHAnsi" w:hAnsiTheme="majorHAnsi"/>
        </w:rPr>
        <w:tab/>
      </w:r>
      <w:r w:rsidR="004B54C1" w:rsidRPr="004B54C1">
        <w:rPr>
          <w:rFonts w:asciiTheme="majorHAnsi" w:hAnsiTheme="majorHAnsi"/>
        </w:rPr>
        <w:t>voltage restrained directional relay</w:t>
      </w:r>
    </w:p>
    <w:p w:rsidR="004B54C1" w:rsidRPr="004B54C1" w:rsidRDefault="00CD1559" w:rsidP="00CD1559">
      <w:pPr>
        <w:pStyle w:val="ListParagraph"/>
        <w:spacing w:after="0" w:line="240" w:lineRule="auto"/>
        <w:ind w:left="1260" w:hanging="360"/>
        <w:jc w:val="both"/>
        <w:rPr>
          <w:rFonts w:asciiTheme="majorHAnsi" w:hAnsiTheme="majorHAnsi"/>
        </w:rPr>
      </w:pPr>
      <w:r>
        <w:rPr>
          <w:rFonts w:asciiTheme="majorHAnsi" w:hAnsiTheme="majorHAnsi"/>
        </w:rPr>
        <w:t>(c)</w:t>
      </w:r>
      <w:r>
        <w:rPr>
          <w:rFonts w:asciiTheme="majorHAnsi" w:hAnsiTheme="majorHAnsi"/>
        </w:rPr>
        <w:tab/>
      </w:r>
      <w:r w:rsidR="004B54C1" w:rsidRPr="004B54C1">
        <w:rPr>
          <w:rFonts w:asciiTheme="majorHAnsi" w:hAnsiTheme="majorHAnsi"/>
        </w:rPr>
        <w:t>directional restrained overcurrent relay</w:t>
      </w:r>
    </w:p>
    <w:p w:rsidR="004B54C1" w:rsidRPr="004B54C1" w:rsidRDefault="00CD1559" w:rsidP="00CD1559">
      <w:pPr>
        <w:ind w:left="1260" w:hanging="360"/>
        <w:jc w:val="both"/>
        <w:rPr>
          <w:rFonts w:asciiTheme="majorHAnsi" w:hAnsiTheme="majorHAnsi" w:cs="Arial"/>
          <w:sz w:val="22"/>
          <w:szCs w:val="22"/>
        </w:rPr>
      </w:pPr>
      <w:r>
        <w:rPr>
          <w:rFonts w:asciiTheme="majorHAnsi" w:hAnsiTheme="majorHAnsi"/>
          <w:sz w:val="22"/>
          <w:szCs w:val="22"/>
        </w:rPr>
        <w:t>(d)</w:t>
      </w:r>
      <w:r>
        <w:rPr>
          <w:rFonts w:asciiTheme="majorHAnsi" w:hAnsiTheme="majorHAnsi"/>
          <w:sz w:val="22"/>
          <w:szCs w:val="22"/>
        </w:rPr>
        <w:tab/>
      </w:r>
      <w:r w:rsidR="004B54C1" w:rsidRPr="004B54C1">
        <w:rPr>
          <w:rFonts w:asciiTheme="majorHAnsi" w:hAnsiTheme="majorHAnsi"/>
          <w:sz w:val="22"/>
          <w:szCs w:val="22"/>
        </w:rPr>
        <w:t>directional restrained overvoltage relay</w:t>
      </w:r>
      <w:r>
        <w:rPr>
          <w:rFonts w:asciiTheme="majorHAnsi" w:eastAsia="Calibri" w:hAnsiTheme="majorHAnsi"/>
          <w:sz w:val="22"/>
          <w:szCs w:val="22"/>
          <w:lang w:eastAsia="en-US"/>
        </w:rPr>
        <w:t>.</w:t>
      </w:r>
    </w:p>
    <w:p w:rsidR="004B54C1" w:rsidRPr="00CD1559" w:rsidRDefault="004B54C1" w:rsidP="00CD1559">
      <w:pPr>
        <w:jc w:val="both"/>
        <w:rPr>
          <w:rFonts w:asciiTheme="majorHAnsi" w:hAnsiTheme="majorHAnsi"/>
          <w:sz w:val="10"/>
          <w:szCs w:val="10"/>
        </w:rPr>
      </w:pPr>
    </w:p>
    <w:p w:rsidR="004B54C1" w:rsidRPr="004B54C1" w:rsidRDefault="00CD1559" w:rsidP="00CD1559">
      <w:pPr>
        <w:tabs>
          <w:tab w:val="left" w:pos="360"/>
        </w:tabs>
        <w:ind w:left="900" w:hanging="900"/>
        <w:jc w:val="both"/>
        <w:rPr>
          <w:rFonts w:asciiTheme="majorHAnsi" w:hAnsiTheme="majorHAnsi"/>
          <w:sz w:val="22"/>
          <w:szCs w:val="22"/>
        </w:rPr>
      </w:pPr>
      <w:r>
        <w:rPr>
          <w:rFonts w:asciiTheme="majorHAnsi" w:hAnsiTheme="majorHAnsi"/>
          <w:sz w:val="22"/>
          <w:szCs w:val="22"/>
        </w:rPr>
        <w:tab/>
      </w:r>
      <w:r w:rsidR="004B54C1" w:rsidRPr="004B54C1">
        <w:rPr>
          <w:rFonts w:asciiTheme="majorHAnsi" w:hAnsiTheme="majorHAnsi"/>
          <w:sz w:val="22"/>
          <w:szCs w:val="22"/>
        </w:rPr>
        <w:t>(v)</w:t>
      </w:r>
      <w:r w:rsidR="004B54C1" w:rsidRPr="004B54C1">
        <w:rPr>
          <w:rFonts w:asciiTheme="majorHAnsi" w:hAnsiTheme="majorHAnsi"/>
          <w:sz w:val="22"/>
          <w:szCs w:val="22"/>
        </w:rPr>
        <w:tab/>
        <w:t xml:space="preserve">The method of neutral grounding affects the </w:t>
      </w:r>
    </w:p>
    <w:p w:rsidR="00CD1559" w:rsidRDefault="00CD1559" w:rsidP="00CD1559">
      <w:pPr>
        <w:ind w:left="1260" w:hanging="360"/>
        <w:jc w:val="both"/>
        <w:rPr>
          <w:rFonts w:asciiTheme="majorHAnsi" w:hAnsiTheme="majorHAnsi"/>
          <w:sz w:val="22"/>
          <w:szCs w:val="22"/>
        </w:rPr>
      </w:pPr>
      <w:r>
        <w:rPr>
          <w:rFonts w:asciiTheme="majorHAnsi" w:hAnsiTheme="majorHAnsi"/>
          <w:sz w:val="22"/>
          <w:szCs w:val="22"/>
        </w:rPr>
        <w:t>(a)</w:t>
      </w:r>
      <w:r>
        <w:rPr>
          <w:rFonts w:asciiTheme="majorHAnsi" w:hAnsiTheme="majorHAnsi"/>
          <w:sz w:val="22"/>
          <w:szCs w:val="22"/>
        </w:rPr>
        <w:tab/>
      </w:r>
      <w:r w:rsidR="004B54C1" w:rsidRPr="004B54C1">
        <w:rPr>
          <w:rFonts w:asciiTheme="majorHAnsi" w:hAnsiTheme="majorHAnsi"/>
          <w:sz w:val="22"/>
          <w:szCs w:val="22"/>
        </w:rPr>
        <w:t>positive-sequence network</w:t>
      </w:r>
    </w:p>
    <w:p w:rsidR="00CD1559" w:rsidRDefault="00CD1559" w:rsidP="00CD1559">
      <w:pPr>
        <w:ind w:left="1260" w:hanging="360"/>
        <w:jc w:val="both"/>
        <w:rPr>
          <w:rFonts w:asciiTheme="majorHAnsi" w:hAnsiTheme="majorHAnsi"/>
          <w:sz w:val="22"/>
          <w:szCs w:val="22"/>
        </w:rPr>
      </w:pPr>
      <w:r>
        <w:rPr>
          <w:rFonts w:asciiTheme="majorHAnsi" w:hAnsiTheme="majorHAnsi"/>
          <w:sz w:val="22"/>
          <w:szCs w:val="22"/>
        </w:rPr>
        <w:t>(b)</w:t>
      </w:r>
      <w:r>
        <w:rPr>
          <w:rFonts w:asciiTheme="majorHAnsi" w:hAnsiTheme="majorHAnsi"/>
          <w:sz w:val="22"/>
          <w:szCs w:val="22"/>
        </w:rPr>
        <w:tab/>
      </w:r>
      <w:r w:rsidR="004B54C1" w:rsidRPr="004B54C1">
        <w:rPr>
          <w:rFonts w:asciiTheme="majorHAnsi" w:hAnsiTheme="majorHAnsi"/>
          <w:sz w:val="22"/>
          <w:szCs w:val="22"/>
        </w:rPr>
        <w:t>negative-sequence network</w:t>
      </w:r>
    </w:p>
    <w:p w:rsidR="00CD1559" w:rsidRDefault="00CD1559" w:rsidP="00CD1559">
      <w:pPr>
        <w:ind w:left="1260" w:hanging="360"/>
        <w:jc w:val="both"/>
        <w:rPr>
          <w:rFonts w:asciiTheme="majorHAnsi" w:hAnsiTheme="majorHAnsi"/>
          <w:sz w:val="22"/>
          <w:szCs w:val="22"/>
        </w:rPr>
      </w:pPr>
      <w:r>
        <w:rPr>
          <w:rFonts w:asciiTheme="majorHAnsi" w:hAnsiTheme="majorHAnsi"/>
          <w:sz w:val="22"/>
          <w:szCs w:val="22"/>
        </w:rPr>
        <w:t>(c)</w:t>
      </w:r>
      <w:r>
        <w:rPr>
          <w:rFonts w:asciiTheme="majorHAnsi" w:hAnsiTheme="majorHAnsi"/>
          <w:sz w:val="22"/>
          <w:szCs w:val="22"/>
        </w:rPr>
        <w:tab/>
      </w:r>
      <w:r w:rsidR="004B54C1" w:rsidRPr="004B54C1">
        <w:rPr>
          <w:rFonts w:asciiTheme="majorHAnsi" w:hAnsiTheme="majorHAnsi"/>
          <w:sz w:val="22"/>
          <w:szCs w:val="22"/>
        </w:rPr>
        <w:t>zero-sequence network</w:t>
      </w:r>
    </w:p>
    <w:p w:rsidR="004B54C1" w:rsidRPr="004B54C1" w:rsidRDefault="00CD1559" w:rsidP="00CD1559">
      <w:pPr>
        <w:ind w:left="1260" w:hanging="360"/>
        <w:jc w:val="both"/>
        <w:rPr>
          <w:rFonts w:asciiTheme="majorHAnsi" w:hAnsiTheme="majorHAnsi" w:cs="Arial"/>
          <w:sz w:val="22"/>
          <w:szCs w:val="22"/>
        </w:rPr>
      </w:pPr>
      <w:r>
        <w:rPr>
          <w:rFonts w:asciiTheme="majorHAnsi" w:hAnsiTheme="majorHAnsi"/>
          <w:sz w:val="22"/>
          <w:szCs w:val="22"/>
        </w:rPr>
        <w:t>(d)</w:t>
      </w:r>
      <w:r>
        <w:rPr>
          <w:rFonts w:asciiTheme="majorHAnsi" w:hAnsiTheme="majorHAnsi"/>
          <w:sz w:val="22"/>
          <w:szCs w:val="22"/>
        </w:rPr>
        <w:tab/>
      </w:r>
      <w:r w:rsidR="004B54C1" w:rsidRPr="004B54C1">
        <w:rPr>
          <w:rFonts w:asciiTheme="majorHAnsi" w:hAnsiTheme="majorHAnsi"/>
          <w:sz w:val="22"/>
          <w:szCs w:val="22"/>
        </w:rPr>
        <w:t>both positive and zero sequence network</w:t>
      </w:r>
      <w:r>
        <w:rPr>
          <w:rFonts w:asciiTheme="majorHAnsi" w:eastAsia="Calibri" w:hAnsiTheme="majorHAnsi"/>
          <w:sz w:val="22"/>
          <w:szCs w:val="22"/>
          <w:lang w:eastAsia="en-US"/>
        </w:rPr>
        <w:t>.</w:t>
      </w:r>
    </w:p>
    <w:p w:rsidR="004B54C1" w:rsidRPr="00CD1559" w:rsidRDefault="004B54C1" w:rsidP="00CD1559">
      <w:pPr>
        <w:jc w:val="both"/>
        <w:rPr>
          <w:rFonts w:asciiTheme="majorHAnsi" w:hAnsiTheme="majorHAnsi"/>
          <w:sz w:val="10"/>
          <w:szCs w:val="10"/>
        </w:rPr>
      </w:pPr>
    </w:p>
    <w:p w:rsidR="004B54C1" w:rsidRPr="004B54C1" w:rsidRDefault="00CD1559" w:rsidP="00CD1559">
      <w:pPr>
        <w:tabs>
          <w:tab w:val="left" w:pos="360"/>
        </w:tabs>
        <w:ind w:left="900" w:hanging="900"/>
        <w:jc w:val="both"/>
        <w:rPr>
          <w:rFonts w:asciiTheme="majorHAnsi" w:hAnsiTheme="majorHAnsi"/>
          <w:sz w:val="22"/>
          <w:szCs w:val="22"/>
        </w:rPr>
      </w:pPr>
      <w:r>
        <w:rPr>
          <w:rFonts w:asciiTheme="majorHAnsi" w:hAnsiTheme="majorHAnsi"/>
          <w:sz w:val="22"/>
          <w:szCs w:val="22"/>
        </w:rPr>
        <w:tab/>
      </w:r>
      <w:r w:rsidR="004B54C1" w:rsidRPr="004B54C1">
        <w:rPr>
          <w:rFonts w:asciiTheme="majorHAnsi" w:hAnsiTheme="majorHAnsi"/>
          <w:sz w:val="22"/>
          <w:szCs w:val="22"/>
        </w:rPr>
        <w:t>(vi)</w:t>
      </w:r>
      <w:r w:rsidR="004B54C1" w:rsidRPr="004B54C1">
        <w:rPr>
          <w:rFonts w:asciiTheme="majorHAnsi" w:hAnsiTheme="majorHAnsi"/>
          <w:sz w:val="22"/>
          <w:szCs w:val="22"/>
        </w:rPr>
        <w:tab/>
        <w:t xml:space="preserve">The rating of circuit breaker is usually determined on the basis of </w:t>
      </w:r>
    </w:p>
    <w:p w:rsidR="00CD1559" w:rsidRDefault="004B54C1" w:rsidP="00CD1559">
      <w:pPr>
        <w:ind w:left="900"/>
        <w:jc w:val="both"/>
        <w:rPr>
          <w:rFonts w:asciiTheme="majorHAnsi" w:hAnsiTheme="majorHAnsi"/>
          <w:sz w:val="22"/>
          <w:szCs w:val="22"/>
        </w:rPr>
      </w:pPr>
      <w:r w:rsidRPr="004B54C1">
        <w:rPr>
          <w:rFonts w:asciiTheme="majorHAnsi" w:hAnsiTheme="majorHAnsi"/>
          <w:sz w:val="22"/>
          <w:szCs w:val="22"/>
        </w:rPr>
        <w:t xml:space="preserve">(a) symmetrical fault </w:t>
      </w:r>
      <w:r w:rsidR="00CD1559">
        <w:rPr>
          <w:rFonts w:asciiTheme="majorHAnsi" w:hAnsiTheme="majorHAnsi"/>
          <w:sz w:val="22"/>
          <w:szCs w:val="22"/>
        </w:rPr>
        <w:tab/>
      </w:r>
      <w:r w:rsidR="00CD1559">
        <w:rPr>
          <w:rFonts w:asciiTheme="majorHAnsi" w:hAnsiTheme="majorHAnsi"/>
          <w:sz w:val="22"/>
          <w:szCs w:val="22"/>
        </w:rPr>
        <w:tab/>
      </w:r>
      <w:r w:rsidR="00CD1559">
        <w:rPr>
          <w:rFonts w:asciiTheme="majorHAnsi" w:hAnsiTheme="majorHAnsi"/>
          <w:sz w:val="22"/>
          <w:szCs w:val="22"/>
        </w:rPr>
        <w:tab/>
      </w:r>
      <w:r w:rsidRPr="004B54C1">
        <w:rPr>
          <w:rFonts w:asciiTheme="majorHAnsi" w:hAnsiTheme="majorHAnsi"/>
          <w:sz w:val="22"/>
          <w:szCs w:val="22"/>
        </w:rPr>
        <w:t xml:space="preserve">(b) </w:t>
      </w:r>
      <w:r w:rsidRPr="00CD1559">
        <w:rPr>
          <w:rFonts w:asciiTheme="majorHAnsi" w:hAnsiTheme="majorHAnsi"/>
          <w:spacing w:val="-12"/>
          <w:sz w:val="22"/>
          <w:szCs w:val="22"/>
        </w:rPr>
        <w:t>single line-to-ground fault</w:t>
      </w:r>
      <w:r w:rsidRPr="004B54C1">
        <w:rPr>
          <w:rFonts w:asciiTheme="majorHAnsi" w:hAnsiTheme="majorHAnsi"/>
          <w:sz w:val="22"/>
          <w:szCs w:val="22"/>
        </w:rPr>
        <w:t xml:space="preserve"> </w:t>
      </w:r>
    </w:p>
    <w:p w:rsidR="004B54C1" w:rsidRPr="004B54C1" w:rsidRDefault="00CD1559" w:rsidP="00CD1559">
      <w:pPr>
        <w:ind w:left="900"/>
        <w:jc w:val="both"/>
        <w:rPr>
          <w:rFonts w:asciiTheme="majorHAnsi" w:hAnsiTheme="majorHAnsi"/>
          <w:sz w:val="22"/>
          <w:szCs w:val="22"/>
        </w:rPr>
      </w:pPr>
      <w:r>
        <w:rPr>
          <w:rFonts w:asciiTheme="majorHAnsi" w:hAnsiTheme="majorHAnsi"/>
          <w:sz w:val="22"/>
          <w:szCs w:val="22"/>
        </w:rPr>
        <w:t xml:space="preserve">(c) double line-to-ground fault </w:t>
      </w:r>
      <w:r>
        <w:rPr>
          <w:rFonts w:asciiTheme="majorHAnsi" w:hAnsiTheme="majorHAnsi"/>
          <w:sz w:val="22"/>
          <w:szCs w:val="22"/>
        </w:rPr>
        <w:tab/>
      </w:r>
      <w:r>
        <w:rPr>
          <w:rFonts w:asciiTheme="majorHAnsi" w:hAnsiTheme="majorHAnsi"/>
          <w:sz w:val="22"/>
          <w:szCs w:val="22"/>
        </w:rPr>
        <w:tab/>
      </w:r>
      <w:r w:rsidR="004B54C1" w:rsidRPr="004B54C1">
        <w:rPr>
          <w:rFonts w:asciiTheme="majorHAnsi" w:hAnsiTheme="majorHAnsi"/>
          <w:sz w:val="22"/>
          <w:szCs w:val="22"/>
        </w:rPr>
        <w:t>(d) line-to-line fault</w:t>
      </w:r>
      <w:r>
        <w:rPr>
          <w:rFonts w:asciiTheme="majorHAnsi" w:hAnsiTheme="majorHAnsi"/>
          <w:sz w:val="22"/>
          <w:szCs w:val="22"/>
        </w:rPr>
        <w:t>.</w:t>
      </w:r>
    </w:p>
    <w:p w:rsidR="004B54C1" w:rsidRPr="004B54C1" w:rsidRDefault="004B54C1" w:rsidP="00CD1559">
      <w:pPr>
        <w:jc w:val="both"/>
        <w:rPr>
          <w:rFonts w:asciiTheme="majorHAnsi" w:hAnsiTheme="majorHAnsi" w:cs="Arial"/>
          <w:sz w:val="22"/>
          <w:szCs w:val="22"/>
        </w:rPr>
      </w:pPr>
    </w:p>
    <w:p w:rsidR="004B54C1" w:rsidRPr="004B54C1" w:rsidRDefault="00BF312E" w:rsidP="00BF312E">
      <w:pPr>
        <w:tabs>
          <w:tab w:val="left" w:pos="360"/>
        </w:tabs>
        <w:ind w:left="900" w:hanging="900"/>
        <w:jc w:val="both"/>
        <w:rPr>
          <w:rFonts w:asciiTheme="majorHAnsi" w:hAnsiTheme="majorHAnsi"/>
          <w:sz w:val="22"/>
          <w:szCs w:val="22"/>
        </w:rPr>
      </w:pPr>
      <w:r>
        <w:rPr>
          <w:rFonts w:asciiTheme="majorHAnsi" w:hAnsiTheme="majorHAnsi"/>
          <w:sz w:val="22"/>
          <w:szCs w:val="22"/>
        </w:rPr>
        <w:lastRenderedPageBreak/>
        <w:tab/>
      </w:r>
      <w:r w:rsidR="004B54C1" w:rsidRPr="004B54C1">
        <w:rPr>
          <w:rFonts w:asciiTheme="majorHAnsi" w:hAnsiTheme="majorHAnsi"/>
          <w:sz w:val="22"/>
          <w:szCs w:val="22"/>
        </w:rPr>
        <w:t>(vii)</w:t>
      </w:r>
      <w:r>
        <w:rPr>
          <w:rFonts w:asciiTheme="majorHAnsi" w:hAnsiTheme="majorHAnsi"/>
          <w:sz w:val="22"/>
          <w:szCs w:val="22"/>
        </w:rPr>
        <w:tab/>
      </w:r>
      <w:r w:rsidR="004B54C1" w:rsidRPr="004B54C1">
        <w:rPr>
          <w:rFonts w:asciiTheme="majorHAnsi" w:hAnsiTheme="majorHAnsi"/>
          <w:sz w:val="22"/>
          <w:szCs w:val="22"/>
        </w:rPr>
        <w:t xml:space="preserve">Which of the following relays has inherent directional characteristics? </w:t>
      </w:r>
    </w:p>
    <w:p w:rsidR="004B54C1" w:rsidRPr="004B54C1" w:rsidRDefault="00BF312E" w:rsidP="00BF312E">
      <w:pPr>
        <w:pStyle w:val="ListParagraph"/>
        <w:spacing w:after="0" w:line="240" w:lineRule="auto"/>
        <w:ind w:left="900"/>
        <w:jc w:val="both"/>
        <w:rPr>
          <w:rFonts w:asciiTheme="majorHAnsi" w:hAnsiTheme="majorHAnsi"/>
        </w:rPr>
      </w:pPr>
      <w:r>
        <w:rPr>
          <w:rFonts w:asciiTheme="majorHAnsi" w:hAnsiTheme="majorHAnsi"/>
        </w:rPr>
        <w:t xml:space="preserve">(a) </w:t>
      </w:r>
      <w:r w:rsidR="004B54C1" w:rsidRPr="004B54C1">
        <w:rPr>
          <w:rFonts w:asciiTheme="majorHAnsi" w:hAnsiTheme="majorHAnsi"/>
        </w:rPr>
        <w:t xml:space="preserve">Mho relay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4B54C1" w:rsidRPr="004B54C1">
        <w:rPr>
          <w:rFonts w:asciiTheme="majorHAnsi" w:hAnsiTheme="majorHAnsi"/>
        </w:rPr>
        <w:t>(b) Reactance relay</w:t>
      </w:r>
    </w:p>
    <w:p w:rsidR="004B54C1" w:rsidRPr="004B54C1" w:rsidRDefault="00BF312E" w:rsidP="00BF312E">
      <w:pPr>
        <w:ind w:left="900"/>
        <w:jc w:val="both"/>
        <w:rPr>
          <w:rFonts w:asciiTheme="majorHAnsi" w:hAnsiTheme="majorHAnsi" w:cs="Arial"/>
          <w:sz w:val="22"/>
          <w:szCs w:val="22"/>
        </w:rPr>
      </w:pPr>
      <w:r>
        <w:rPr>
          <w:rFonts w:asciiTheme="majorHAnsi" w:hAnsiTheme="majorHAnsi"/>
          <w:sz w:val="22"/>
          <w:szCs w:val="22"/>
        </w:rPr>
        <w:t xml:space="preserve">(c) </w:t>
      </w:r>
      <w:r w:rsidR="004B54C1" w:rsidRPr="004B54C1">
        <w:rPr>
          <w:rFonts w:asciiTheme="majorHAnsi" w:hAnsiTheme="majorHAnsi"/>
          <w:sz w:val="22"/>
          <w:szCs w:val="22"/>
        </w:rPr>
        <w:t xml:space="preserve">Impedance relay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4B54C1" w:rsidRPr="004B54C1">
        <w:rPr>
          <w:rFonts w:asciiTheme="majorHAnsi" w:hAnsiTheme="majorHAnsi"/>
          <w:sz w:val="22"/>
          <w:szCs w:val="22"/>
        </w:rPr>
        <w:t>(d) Differential relay</w:t>
      </w:r>
      <w:r>
        <w:rPr>
          <w:rFonts w:asciiTheme="majorHAnsi" w:eastAsia="Calibri" w:hAnsiTheme="majorHAnsi"/>
          <w:sz w:val="22"/>
          <w:szCs w:val="22"/>
          <w:lang w:eastAsia="en-US"/>
        </w:rPr>
        <w:t>.</w:t>
      </w:r>
    </w:p>
    <w:p w:rsidR="004B54C1" w:rsidRPr="00BF312E" w:rsidRDefault="004B54C1" w:rsidP="00CD1559">
      <w:pPr>
        <w:jc w:val="both"/>
        <w:rPr>
          <w:rFonts w:asciiTheme="majorHAnsi" w:hAnsiTheme="majorHAnsi"/>
          <w:sz w:val="10"/>
          <w:szCs w:val="10"/>
        </w:rPr>
      </w:pPr>
    </w:p>
    <w:p w:rsidR="004B54C1" w:rsidRPr="004B54C1" w:rsidRDefault="00BF312E" w:rsidP="00BF312E">
      <w:pPr>
        <w:tabs>
          <w:tab w:val="left" w:pos="360"/>
        </w:tabs>
        <w:ind w:left="900" w:hanging="900"/>
        <w:jc w:val="both"/>
        <w:rPr>
          <w:rFonts w:asciiTheme="majorHAnsi" w:hAnsiTheme="majorHAnsi"/>
          <w:sz w:val="22"/>
          <w:szCs w:val="22"/>
          <w:lang w:eastAsia="en-US"/>
        </w:rPr>
      </w:pPr>
      <w:r>
        <w:rPr>
          <w:rFonts w:asciiTheme="majorHAnsi" w:hAnsiTheme="majorHAnsi"/>
          <w:sz w:val="22"/>
          <w:szCs w:val="22"/>
        </w:rPr>
        <w:tab/>
      </w:r>
      <w:r w:rsidR="004B54C1" w:rsidRPr="004B54C1">
        <w:rPr>
          <w:rFonts w:asciiTheme="majorHAnsi" w:hAnsiTheme="majorHAnsi"/>
          <w:sz w:val="22"/>
          <w:szCs w:val="22"/>
        </w:rPr>
        <w:t>(viii)</w:t>
      </w:r>
      <w:r w:rsidR="004B54C1" w:rsidRPr="004B54C1">
        <w:rPr>
          <w:rFonts w:asciiTheme="majorHAnsi" w:hAnsiTheme="majorHAnsi"/>
          <w:sz w:val="22"/>
          <w:szCs w:val="22"/>
        </w:rPr>
        <w:tab/>
      </w:r>
      <w:r w:rsidR="004B54C1" w:rsidRPr="004B54C1">
        <w:rPr>
          <w:rFonts w:asciiTheme="majorHAnsi" w:hAnsiTheme="majorHAnsi"/>
          <w:sz w:val="22"/>
          <w:szCs w:val="22"/>
          <w:lang w:eastAsia="en-US"/>
        </w:rPr>
        <w:t>The arc voltage in a circuit breaker is</w:t>
      </w:r>
    </w:p>
    <w:p w:rsidR="004B54C1" w:rsidRPr="00BF312E" w:rsidRDefault="00BF312E" w:rsidP="00BF312E">
      <w:pPr>
        <w:ind w:left="1260" w:hanging="360"/>
        <w:jc w:val="both"/>
        <w:rPr>
          <w:rFonts w:asciiTheme="majorHAnsi" w:hAnsiTheme="majorHAnsi"/>
          <w:sz w:val="22"/>
        </w:rPr>
      </w:pPr>
      <w:r>
        <w:rPr>
          <w:rFonts w:asciiTheme="majorHAnsi" w:hAnsiTheme="majorHAnsi"/>
          <w:sz w:val="22"/>
        </w:rPr>
        <w:t>(a)</w:t>
      </w:r>
      <w:r>
        <w:rPr>
          <w:rFonts w:asciiTheme="majorHAnsi" w:hAnsiTheme="majorHAnsi"/>
          <w:sz w:val="22"/>
        </w:rPr>
        <w:tab/>
      </w:r>
      <w:r w:rsidR="004B54C1" w:rsidRPr="00BF312E">
        <w:rPr>
          <w:rFonts w:asciiTheme="majorHAnsi" w:hAnsiTheme="majorHAnsi"/>
          <w:sz w:val="22"/>
        </w:rPr>
        <w:t>in the phase with the arc current</w:t>
      </w:r>
    </w:p>
    <w:p w:rsidR="004B54C1" w:rsidRPr="00BF312E" w:rsidRDefault="00BF312E" w:rsidP="00BF312E">
      <w:pPr>
        <w:ind w:left="1260" w:hanging="360"/>
        <w:jc w:val="both"/>
        <w:rPr>
          <w:rFonts w:asciiTheme="majorHAnsi" w:hAnsiTheme="majorHAnsi"/>
          <w:sz w:val="22"/>
        </w:rPr>
      </w:pPr>
      <w:r>
        <w:rPr>
          <w:rFonts w:asciiTheme="majorHAnsi" w:hAnsiTheme="majorHAnsi"/>
          <w:sz w:val="22"/>
        </w:rPr>
        <w:t>(b)</w:t>
      </w:r>
      <w:r>
        <w:rPr>
          <w:rFonts w:asciiTheme="majorHAnsi" w:hAnsiTheme="majorHAnsi"/>
          <w:sz w:val="22"/>
        </w:rPr>
        <w:tab/>
      </w:r>
      <w:r w:rsidR="004B54C1" w:rsidRPr="00BF312E">
        <w:rPr>
          <w:rFonts w:asciiTheme="majorHAnsi" w:hAnsiTheme="majorHAnsi"/>
          <w:sz w:val="22"/>
        </w:rPr>
        <w:t>lagging the arc current by 90</w:t>
      </w:r>
      <w:r>
        <w:rPr>
          <w:rFonts w:asciiTheme="majorHAnsi" w:hAnsiTheme="majorHAnsi"/>
          <w:sz w:val="22"/>
        </w:rPr>
        <w:t>°</w:t>
      </w:r>
    </w:p>
    <w:p w:rsidR="004B54C1" w:rsidRPr="00BF312E" w:rsidRDefault="00BF312E" w:rsidP="00BF312E">
      <w:pPr>
        <w:ind w:left="1260" w:hanging="360"/>
        <w:jc w:val="both"/>
        <w:rPr>
          <w:rFonts w:asciiTheme="majorHAnsi" w:hAnsiTheme="majorHAnsi"/>
          <w:sz w:val="22"/>
        </w:rPr>
      </w:pPr>
      <w:r>
        <w:rPr>
          <w:rFonts w:asciiTheme="majorHAnsi" w:hAnsiTheme="majorHAnsi"/>
          <w:sz w:val="22"/>
        </w:rPr>
        <w:t>(c)</w:t>
      </w:r>
      <w:r>
        <w:rPr>
          <w:rFonts w:asciiTheme="majorHAnsi" w:hAnsiTheme="majorHAnsi"/>
          <w:sz w:val="22"/>
        </w:rPr>
        <w:tab/>
      </w:r>
      <w:r w:rsidR="004B54C1" w:rsidRPr="00BF312E">
        <w:rPr>
          <w:rFonts w:asciiTheme="majorHAnsi" w:hAnsiTheme="majorHAnsi"/>
          <w:sz w:val="22"/>
        </w:rPr>
        <w:t>leading the arc current by 90</w:t>
      </w:r>
      <w:r>
        <w:rPr>
          <w:rFonts w:asciiTheme="majorHAnsi" w:hAnsiTheme="majorHAnsi"/>
          <w:sz w:val="22"/>
        </w:rPr>
        <w:t>°</w:t>
      </w:r>
    </w:p>
    <w:p w:rsidR="004B54C1" w:rsidRPr="004B54C1" w:rsidRDefault="00BF312E" w:rsidP="00BF312E">
      <w:pPr>
        <w:ind w:left="1260" w:hanging="360"/>
        <w:jc w:val="both"/>
        <w:rPr>
          <w:rFonts w:asciiTheme="majorHAnsi" w:hAnsiTheme="majorHAnsi" w:cs="Arial"/>
          <w:sz w:val="22"/>
          <w:szCs w:val="22"/>
        </w:rPr>
      </w:pPr>
      <w:r>
        <w:rPr>
          <w:rFonts w:asciiTheme="majorHAnsi" w:hAnsiTheme="majorHAnsi"/>
          <w:sz w:val="22"/>
          <w:szCs w:val="22"/>
        </w:rPr>
        <w:t>(d)</w:t>
      </w:r>
      <w:r>
        <w:rPr>
          <w:rFonts w:asciiTheme="majorHAnsi" w:hAnsiTheme="majorHAnsi"/>
          <w:sz w:val="22"/>
          <w:szCs w:val="22"/>
        </w:rPr>
        <w:tab/>
      </w:r>
      <w:r w:rsidR="004B54C1" w:rsidRPr="004B54C1">
        <w:rPr>
          <w:rFonts w:asciiTheme="majorHAnsi" w:hAnsiTheme="majorHAnsi"/>
          <w:sz w:val="22"/>
          <w:szCs w:val="22"/>
        </w:rPr>
        <w:t>lagging the arc current by 180</w:t>
      </w:r>
      <w:r>
        <w:rPr>
          <w:rFonts w:asciiTheme="majorHAnsi" w:hAnsiTheme="majorHAnsi"/>
          <w:sz w:val="22"/>
          <w:szCs w:val="22"/>
        </w:rPr>
        <w:t>°</w:t>
      </w:r>
      <w:r>
        <w:rPr>
          <w:rFonts w:asciiTheme="majorHAnsi" w:eastAsia="Calibri" w:hAnsiTheme="majorHAnsi"/>
          <w:sz w:val="22"/>
          <w:szCs w:val="22"/>
          <w:lang w:eastAsia="en-US"/>
        </w:rPr>
        <w:t>.</w:t>
      </w:r>
    </w:p>
    <w:p w:rsidR="004B54C1" w:rsidRPr="00BF312E" w:rsidRDefault="004B54C1" w:rsidP="00CD1559">
      <w:pPr>
        <w:jc w:val="both"/>
        <w:rPr>
          <w:rFonts w:asciiTheme="majorHAnsi" w:hAnsiTheme="majorHAnsi"/>
          <w:sz w:val="10"/>
          <w:szCs w:val="10"/>
        </w:rPr>
      </w:pPr>
    </w:p>
    <w:p w:rsidR="004B54C1" w:rsidRPr="004B54C1" w:rsidRDefault="00BF312E" w:rsidP="00BF312E">
      <w:pPr>
        <w:tabs>
          <w:tab w:val="left" w:pos="360"/>
        </w:tabs>
        <w:ind w:left="900" w:hanging="900"/>
        <w:jc w:val="both"/>
        <w:rPr>
          <w:rFonts w:asciiTheme="majorHAnsi" w:hAnsiTheme="majorHAnsi"/>
          <w:sz w:val="22"/>
          <w:szCs w:val="22"/>
        </w:rPr>
      </w:pPr>
      <w:r>
        <w:rPr>
          <w:rFonts w:asciiTheme="majorHAnsi" w:hAnsiTheme="majorHAnsi"/>
          <w:sz w:val="22"/>
          <w:szCs w:val="22"/>
        </w:rPr>
        <w:tab/>
      </w:r>
      <w:r w:rsidR="004B54C1" w:rsidRPr="004B54C1">
        <w:rPr>
          <w:rFonts w:asciiTheme="majorHAnsi" w:hAnsiTheme="majorHAnsi"/>
          <w:sz w:val="22"/>
          <w:szCs w:val="22"/>
        </w:rPr>
        <w:t>(ix)</w:t>
      </w:r>
      <w:r w:rsidR="004B54C1" w:rsidRPr="004B54C1">
        <w:rPr>
          <w:rFonts w:asciiTheme="majorHAnsi" w:hAnsiTheme="majorHAnsi"/>
          <w:sz w:val="22"/>
          <w:szCs w:val="22"/>
        </w:rPr>
        <w:tab/>
      </w:r>
      <w:r w:rsidR="004B54C1" w:rsidRPr="00755C7F">
        <w:rPr>
          <w:rFonts w:asciiTheme="majorHAnsi" w:hAnsiTheme="majorHAnsi"/>
          <w:spacing w:val="-10"/>
          <w:sz w:val="22"/>
          <w:szCs w:val="22"/>
        </w:rPr>
        <w:t>Which relay is used to detect and protect a transformer from any internal fault?</w:t>
      </w:r>
    </w:p>
    <w:p w:rsidR="004B54C1" w:rsidRPr="004B54C1" w:rsidRDefault="00EA61EA" w:rsidP="00EA61EA">
      <w:pPr>
        <w:ind w:left="900"/>
        <w:jc w:val="both"/>
        <w:rPr>
          <w:rFonts w:asciiTheme="majorHAnsi" w:hAnsiTheme="majorHAnsi"/>
          <w:sz w:val="22"/>
          <w:szCs w:val="22"/>
        </w:rPr>
      </w:pPr>
      <w:r>
        <w:rPr>
          <w:rFonts w:asciiTheme="majorHAnsi" w:hAnsiTheme="majorHAnsi"/>
          <w:sz w:val="22"/>
          <w:szCs w:val="22"/>
        </w:rPr>
        <w:t xml:space="preserve">(a) </w:t>
      </w:r>
      <w:r w:rsidR="004B54C1" w:rsidRPr="004B54C1">
        <w:rPr>
          <w:rFonts w:asciiTheme="majorHAnsi" w:hAnsiTheme="majorHAnsi"/>
          <w:sz w:val="22"/>
          <w:szCs w:val="22"/>
        </w:rPr>
        <w:t>Buchholz relay</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(b) </w:t>
      </w:r>
      <w:r w:rsidR="004B54C1" w:rsidRPr="004B54C1">
        <w:rPr>
          <w:rFonts w:asciiTheme="majorHAnsi" w:hAnsiTheme="majorHAnsi"/>
          <w:sz w:val="22"/>
          <w:szCs w:val="22"/>
        </w:rPr>
        <w:t>Directional relay</w:t>
      </w:r>
    </w:p>
    <w:p w:rsidR="004B54C1" w:rsidRPr="004B54C1" w:rsidRDefault="00EA61EA" w:rsidP="00EA61EA">
      <w:pPr>
        <w:ind w:left="900"/>
        <w:jc w:val="both"/>
        <w:rPr>
          <w:rFonts w:asciiTheme="majorHAnsi" w:hAnsiTheme="majorHAnsi" w:cs="Arial"/>
          <w:sz w:val="22"/>
          <w:szCs w:val="22"/>
        </w:rPr>
      </w:pPr>
      <w:r>
        <w:rPr>
          <w:rFonts w:asciiTheme="majorHAnsi" w:hAnsiTheme="majorHAnsi"/>
          <w:sz w:val="22"/>
          <w:szCs w:val="22"/>
        </w:rPr>
        <w:t xml:space="preserve">(c) </w:t>
      </w:r>
      <w:r w:rsidR="004B54C1" w:rsidRPr="004B54C1">
        <w:rPr>
          <w:rFonts w:asciiTheme="majorHAnsi" w:hAnsiTheme="majorHAnsi"/>
          <w:sz w:val="22"/>
          <w:szCs w:val="22"/>
        </w:rPr>
        <w:t xml:space="preserve">Thermal relay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(d) </w:t>
      </w:r>
      <w:r w:rsidR="004B54C1" w:rsidRPr="004B54C1">
        <w:rPr>
          <w:rFonts w:asciiTheme="majorHAnsi" w:hAnsiTheme="majorHAnsi"/>
          <w:sz w:val="22"/>
          <w:szCs w:val="22"/>
        </w:rPr>
        <w:t>Distance relay</w:t>
      </w:r>
      <w:r>
        <w:rPr>
          <w:rFonts w:asciiTheme="majorHAnsi" w:hAnsiTheme="majorHAnsi"/>
          <w:sz w:val="22"/>
          <w:szCs w:val="22"/>
        </w:rPr>
        <w:t>.</w:t>
      </w:r>
    </w:p>
    <w:p w:rsidR="004B54C1" w:rsidRPr="00EA61EA" w:rsidRDefault="004B54C1" w:rsidP="00CD1559">
      <w:pPr>
        <w:jc w:val="both"/>
        <w:rPr>
          <w:rFonts w:asciiTheme="majorHAnsi" w:hAnsiTheme="majorHAnsi"/>
          <w:sz w:val="10"/>
          <w:szCs w:val="10"/>
        </w:rPr>
      </w:pPr>
    </w:p>
    <w:p w:rsidR="004B54C1" w:rsidRPr="004B54C1" w:rsidRDefault="00EA61EA" w:rsidP="00EA61EA">
      <w:pPr>
        <w:tabs>
          <w:tab w:val="left" w:pos="360"/>
        </w:tabs>
        <w:ind w:left="900" w:hanging="900"/>
        <w:jc w:val="both"/>
        <w:rPr>
          <w:rFonts w:asciiTheme="majorHAnsi" w:hAnsiTheme="majorHAnsi"/>
          <w:sz w:val="22"/>
          <w:szCs w:val="22"/>
          <w:lang w:eastAsia="en-US"/>
        </w:rPr>
      </w:pPr>
      <w:r>
        <w:rPr>
          <w:rFonts w:asciiTheme="majorHAnsi" w:hAnsiTheme="majorHAnsi"/>
          <w:sz w:val="22"/>
          <w:szCs w:val="22"/>
        </w:rPr>
        <w:tab/>
      </w:r>
      <w:r w:rsidR="004B54C1" w:rsidRPr="004B54C1">
        <w:rPr>
          <w:rFonts w:asciiTheme="majorHAnsi" w:hAnsiTheme="majorHAnsi"/>
          <w:sz w:val="22"/>
          <w:szCs w:val="22"/>
        </w:rPr>
        <w:t>(x)</w:t>
      </w:r>
      <w:r w:rsidR="004B54C1" w:rsidRPr="004B54C1">
        <w:rPr>
          <w:rFonts w:asciiTheme="majorHAnsi" w:hAnsiTheme="majorHAnsi"/>
          <w:sz w:val="22"/>
          <w:szCs w:val="22"/>
        </w:rPr>
        <w:tab/>
      </w:r>
      <w:r w:rsidR="004B54C1" w:rsidRPr="004B54C1">
        <w:rPr>
          <w:rFonts w:asciiTheme="majorHAnsi" w:hAnsiTheme="majorHAnsi"/>
          <w:sz w:val="22"/>
          <w:szCs w:val="22"/>
          <w:lang w:eastAsia="en-US"/>
        </w:rPr>
        <w:t xml:space="preserve">Purpose of backup protection is </w:t>
      </w:r>
    </w:p>
    <w:p w:rsidR="004B54C1" w:rsidRPr="00EA61EA" w:rsidRDefault="00EA61EA" w:rsidP="00EA61EA">
      <w:pPr>
        <w:ind w:left="1260" w:hanging="360"/>
        <w:jc w:val="both"/>
        <w:rPr>
          <w:rFonts w:asciiTheme="majorHAnsi" w:hAnsiTheme="majorHAnsi"/>
          <w:sz w:val="22"/>
        </w:rPr>
      </w:pPr>
      <w:r>
        <w:rPr>
          <w:rFonts w:asciiTheme="majorHAnsi" w:hAnsiTheme="majorHAnsi"/>
          <w:sz w:val="22"/>
        </w:rPr>
        <w:t>(a)</w:t>
      </w:r>
      <w:r>
        <w:rPr>
          <w:rFonts w:asciiTheme="majorHAnsi" w:hAnsiTheme="majorHAnsi"/>
          <w:sz w:val="22"/>
        </w:rPr>
        <w:tab/>
      </w:r>
      <w:r w:rsidR="004B54C1" w:rsidRPr="00EA61EA">
        <w:rPr>
          <w:rFonts w:asciiTheme="majorHAnsi" w:hAnsiTheme="majorHAnsi"/>
          <w:sz w:val="22"/>
        </w:rPr>
        <w:t xml:space="preserve">to increase the speed </w:t>
      </w:r>
    </w:p>
    <w:p w:rsidR="004B54C1" w:rsidRPr="00EA61EA" w:rsidRDefault="00EA61EA" w:rsidP="00EA61EA">
      <w:pPr>
        <w:ind w:left="1260" w:hanging="360"/>
        <w:jc w:val="both"/>
        <w:rPr>
          <w:rFonts w:asciiTheme="majorHAnsi" w:hAnsiTheme="majorHAnsi"/>
          <w:sz w:val="22"/>
        </w:rPr>
      </w:pPr>
      <w:r>
        <w:rPr>
          <w:rFonts w:asciiTheme="majorHAnsi" w:hAnsiTheme="majorHAnsi"/>
          <w:sz w:val="22"/>
        </w:rPr>
        <w:t>(b)</w:t>
      </w:r>
      <w:r>
        <w:rPr>
          <w:rFonts w:asciiTheme="majorHAnsi" w:hAnsiTheme="majorHAnsi"/>
          <w:sz w:val="22"/>
        </w:rPr>
        <w:tab/>
      </w:r>
      <w:r w:rsidR="004B54C1" w:rsidRPr="00EA61EA">
        <w:rPr>
          <w:rFonts w:asciiTheme="majorHAnsi" w:hAnsiTheme="majorHAnsi"/>
          <w:sz w:val="22"/>
        </w:rPr>
        <w:t xml:space="preserve">to increase the reach </w:t>
      </w:r>
    </w:p>
    <w:p w:rsidR="004B54C1" w:rsidRPr="00EA61EA" w:rsidRDefault="00EA61EA" w:rsidP="00EA61EA">
      <w:pPr>
        <w:ind w:left="1260" w:hanging="360"/>
        <w:jc w:val="both"/>
        <w:rPr>
          <w:rFonts w:asciiTheme="majorHAnsi" w:hAnsiTheme="majorHAnsi"/>
          <w:sz w:val="22"/>
        </w:rPr>
      </w:pPr>
      <w:r>
        <w:rPr>
          <w:rFonts w:asciiTheme="majorHAnsi" w:hAnsiTheme="majorHAnsi"/>
          <w:sz w:val="22"/>
        </w:rPr>
        <w:t>(c)</w:t>
      </w:r>
      <w:r>
        <w:rPr>
          <w:rFonts w:asciiTheme="majorHAnsi" w:hAnsiTheme="majorHAnsi"/>
          <w:sz w:val="22"/>
        </w:rPr>
        <w:tab/>
      </w:r>
      <w:r w:rsidR="004B54C1" w:rsidRPr="00EA61EA">
        <w:rPr>
          <w:rFonts w:asciiTheme="majorHAnsi" w:hAnsiTheme="majorHAnsi"/>
          <w:sz w:val="22"/>
        </w:rPr>
        <w:t>to leave no blind spot</w:t>
      </w:r>
    </w:p>
    <w:p w:rsidR="004B54C1" w:rsidRPr="004B54C1" w:rsidRDefault="00EA61EA" w:rsidP="00EA61EA">
      <w:pPr>
        <w:ind w:left="1260" w:hanging="360"/>
        <w:jc w:val="both"/>
        <w:rPr>
          <w:rFonts w:asciiTheme="majorHAnsi" w:hAnsiTheme="majorHAnsi" w:cs="Arial"/>
          <w:sz w:val="22"/>
          <w:szCs w:val="22"/>
        </w:rPr>
      </w:pPr>
      <w:r>
        <w:rPr>
          <w:rFonts w:asciiTheme="majorHAnsi" w:hAnsiTheme="majorHAnsi"/>
          <w:sz w:val="22"/>
          <w:szCs w:val="22"/>
        </w:rPr>
        <w:t>(d)</w:t>
      </w:r>
      <w:r>
        <w:rPr>
          <w:rFonts w:asciiTheme="majorHAnsi" w:hAnsiTheme="majorHAnsi"/>
          <w:sz w:val="22"/>
          <w:szCs w:val="22"/>
        </w:rPr>
        <w:tab/>
      </w:r>
      <w:r w:rsidR="004B54C1" w:rsidRPr="004B54C1">
        <w:rPr>
          <w:rFonts w:asciiTheme="majorHAnsi" w:hAnsiTheme="majorHAnsi"/>
          <w:sz w:val="22"/>
          <w:szCs w:val="22"/>
        </w:rPr>
        <w:t>to guard against failure of primary protection</w:t>
      </w:r>
      <w:r>
        <w:rPr>
          <w:rFonts w:asciiTheme="majorHAnsi" w:eastAsia="Calibri" w:hAnsiTheme="majorHAnsi"/>
          <w:sz w:val="22"/>
          <w:szCs w:val="22"/>
          <w:lang w:eastAsia="en-US"/>
        </w:rPr>
        <w:t>.</w:t>
      </w:r>
    </w:p>
    <w:p w:rsidR="004B54C1" w:rsidRDefault="004B54C1" w:rsidP="009C32CE">
      <w:pPr>
        <w:tabs>
          <w:tab w:val="left" w:pos="360"/>
        </w:tabs>
        <w:ind w:left="900" w:hanging="900"/>
        <w:jc w:val="both"/>
        <w:rPr>
          <w:rFonts w:asciiTheme="majorHAnsi" w:hAnsiTheme="majorHAnsi"/>
          <w:sz w:val="22"/>
          <w:szCs w:val="22"/>
        </w:rPr>
      </w:pPr>
    </w:p>
    <w:p w:rsidR="00867A65" w:rsidRDefault="00867A65" w:rsidP="00867A65">
      <w:pPr>
        <w:jc w:val="center"/>
      </w:pPr>
      <w:r w:rsidRPr="00C54E41">
        <w:rPr>
          <w:rFonts w:ascii="Cambria" w:hAnsi="Cambria"/>
          <w:b/>
          <w:sz w:val="22"/>
          <w:szCs w:val="22"/>
        </w:rPr>
        <w:t xml:space="preserve">Group – </w:t>
      </w:r>
      <w:r>
        <w:rPr>
          <w:rFonts w:ascii="Cambria" w:hAnsi="Cambria"/>
          <w:b/>
          <w:sz w:val="22"/>
          <w:szCs w:val="22"/>
        </w:rPr>
        <w:t>B</w:t>
      </w:r>
    </w:p>
    <w:p w:rsidR="00813863" w:rsidRPr="00251FA5" w:rsidRDefault="00813863" w:rsidP="00850C49">
      <w:pPr>
        <w:jc w:val="both"/>
        <w:rPr>
          <w:rFonts w:asciiTheme="majorHAnsi" w:hAnsiTheme="majorHAnsi"/>
          <w:sz w:val="10"/>
          <w:szCs w:val="10"/>
        </w:rPr>
      </w:pPr>
    </w:p>
    <w:p w:rsidR="00EA61EA" w:rsidRPr="00EA61EA" w:rsidRDefault="00EA61EA" w:rsidP="00EA61EA">
      <w:pPr>
        <w:tabs>
          <w:tab w:val="left" w:pos="360"/>
        </w:tabs>
        <w:ind w:left="900" w:hanging="900"/>
        <w:jc w:val="both"/>
        <w:rPr>
          <w:rFonts w:asciiTheme="majorHAnsi" w:hAnsiTheme="majorHAnsi" w:cs="Arial"/>
          <w:sz w:val="22"/>
          <w:szCs w:val="22"/>
        </w:rPr>
      </w:pPr>
      <w:r w:rsidRPr="00EA61EA">
        <w:rPr>
          <w:rFonts w:asciiTheme="majorHAnsi" w:hAnsiTheme="majorHAnsi"/>
          <w:sz w:val="22"/>
          <w:szCs w:val="22"/>
        </w:rPr>
        <w:t>2</w:t>
      </w:r>
      <w:r>
        <w:rPr>
          <w:rFonts w:asciiTheme="majorHAnsi" w:hAnsiTheme="majorHAnsi"/>
          <w:sz w:val="22"/>
          <w:szCs w:val="22"/>
        </w:rPr>
        <w:t>.</w:t>
      </w:r>
      <w:r>
        <w:rPr>
          <w:rFonts w:asciiTheme="majorHAnsi" w:hAnsiTheme="majorHAnsi"/>
          <w:sz w:val="22"/>
          <w:szCs w:val="22"/>
        </w:rPr>
        <w:tab/>
      </w:r>
      <w:r w:rsidRPr="00EA61EA">
        <w:rPr>
          <w:rFonts w:asciiTheme="majorHAnsi" w:hAnsiTheme="majorHAnsi"/>
          <w:sz w:val="22"/>
          <w:szCs w:val="22"/>
        </w:rPr>
        <w:t>(a)</w:t>
      </w:r>
      <w:r w:rsidRPr="00EA61EA">
        <w:rPr>
          <w:rFonts w:asciiTheme="majorHAnsi" w:hAnsiTheme="majorHAnsi"/>
          <w:sz w:val="22"/>
          <w:szCs w:val="22"/>
        </w:rPr>
        <w:tab/>
        <w:t>Discuss and explain the subtransient, transient and steady state reactances when a sudden 3-phase short circuit occurs at the generator terminals.</w:t>
      </w:r>
    </w:p>
    <w:p w:rsidR="00EA61EA" w:rsidRPr="00EA61EA" w:rsidRDefault="00EA61EA" w:rsidP="00EA61EA">
      <w:pPr>
        <w:tabs>
          <w:tab w:val="left" w:pos="360"/>
        </w:tabs>
        <w:ind w:left="900" w:hanging="900"/>
        <w:jc w:val="both"/>
        <w:rPr>
          <w:rFonts w:asciiTheme="majorHAnsi" w:hAnsiTheme="majorHAnsi"/>
          <w:sz w:val="10"/>
          <w:szCs w:val="10"/>
        </w:rPr>
      </w:pPr>
    </w:p>
    <w:p w:rsidR="00EA61EA" w:rsidRPr="00EA61EA" w:rsidRDefault="00EA61EA" w:rsidP="00EA61EA">
      <w:pPr>
        <w:tabs>
          <w:tab w:val="left" w:pos="360"/>
        </w:tabs>
        <w:ind w:left="900" w:hanging="900"/>
        <w:jc w:val="both"/>
        <w:rPr>
          <w:rFonts w:asciiTheme="majorHAnsi" w:hAnsiTheme="majorHAnsi"/>
          <w:sz w:val="22"/>
          <w:szCs w:val="22"/>
        </w:rPr>
      </w:pPr>
      <w:r>
        <w:rPr>
          <w:rFonts w:asciiTheme="majorHAnsi" w:hAnsiTheme="majorHAnsi"/>
          <w:sz w:val="22"/>
          <w:szCs w:val="22"/>
        </w:rPr>
        <w:tab/>
      </w:r>
      <w:r w:rsidRPr="00EA61EA">
        <w:rPr>
          <w:rFonts w:asciiTheme="majorHAnsi" w:hAnsiTheme="majorHAnsi"/>
          <w:sz w:val="22"/>
          <w:szCs w:val="22"/>
        </w:rPr>
        <w:t>(b)</w:t>
      </w:r>
      <w:r w:rsidRPr="00EA61EA">
        <w:rPr>
          <w:rFonts w:asciiTheme="majorHAnsi" w:hAnsiTheme="majorHAnsi"/>
          <w:sz w:val="22"/>
          <w:szCs w:val="22"/>
        </w:rPr>
        <w:tab/>
        <w:t>Two 11 kV generators G</w:t>
      </w:r>
      <w:r w:rsidRPr="00EA61EA">
        <w:rPr>
          <w:rFonts w:asciiTheme="majorHAnsi" w:hAnsiTheme="majorHAnsi"/>
          <w:sz w:val="22"/>
          <w:szCs w:val="22"/>
          <w:vertAlign w:val="subscript"/>
        </w:rPr>
        <w:t>1</w:t>
      </w:r>
      <w:r w:rsidRPr="00EA61EA">
        <w:rPr>
          <w:rFonts w:asciiTheme="majorHAnsi" w:hAnsiTheme="majorHAnsi"/>
          <w:sz w:val="22"/>
          <w:szCs w:val="22"/>
        </w:rPr>
        <w:t xml:space="preserve"> and G</w:t>
      </w:r>
      <w:r w:rsidRPr="00EA61EA">
        <w:rPr>
          <w:rFonts w:asciiTheme="majorHAnsi" w:hAnsiTheme="majorHAnsi"/>
          <w:sz w:val="22"/>
          <w:szCs w:val="22"/>
          <w:vertAlign w:val="subscript"/>
        </w:rPr>
        <w:t>2</w:t>
      </w:r>
      <w:r w:rsidRPr="00EA61EA">
        <w:rPr>
          <w:rFonts w:asciiTheme="majorHAnsi" w:hAnsiTheme="majorHAnsi"/>
          <w:sz w:val="22"/>
          <w:szCs w:val="22"/>
        </w:rPr>
        <w:t xml:space="preserve"> are connected in parallel to a bus-bar as shown in Fig</w:t>
      </w:r>
      <w:r>
        <w:rPr>
          <w:rFonts w:asciiTheme="majorHAnsi" w:hAnsiTheme="majorHAnsi"/>
          <w:sz w:val="22"/>
          <w:szCs w:val="22"/>
        </w:rPr>
        <w:t>.</w:t>
      </w:r>
      <w:r w:rsidRPr="00EA61EA">
        <w:rPr>
          <w:rFonts w:asciiTheme="majorHAnsi" w:hAnsiTheme="majorHAnsi"/>
          <w:sz w:val="22"/>
          <w:szCs w:val="22"/>
        </w:rPr>
        <w:t>1. A 66 kV transmission line is connected to the bus-bar through 11kV/66 kV transformer. Calculate the short circuit MVA and the fault current when a three-phase short circuit occurs (a) at the high voltage terminal of the transformer and (b) at the load end of the transmission line. The ratings of the equipment are as given below:</w:t>
      </w:r>
    </w:p>
    <w:p w:rsidR="00EA61EA" w:rsidRPr="00EA61EA" w:rsidRDefault="00EA61EA" w:rsidP="00EA61EA">
      <w:pPr>
        <w:pStyle w:val="ListParagraph"/>
        <w:spacing w:after="0" w:line="240" w:lineRule="auto"/>
        <w:ind w:left="900"/>
        <w:jc w:val="both"/>
        <w:rPr>
          <w:rFonts w:asciiTheme="majorHAnsi" w:eastAsia="Times New Roman" w:hAnsiTheme="majorHAnsi"/>
        </w:rPr>
      </w:pPr>
      <w:r w:rsidRPr="00EA61EA">
        <w:rPr>
          <w:rFonts w:asciiTheme="majorHAnsi" w:hAnsiTheme="majorHAnsi"/>
        </w:rPr>
        <w:t>Generator G</w:t>
      </w:r>
      <w:r w:rsidRPr="00EA61EA">
        <w:rPr>
          <w:rFonts w:asciiTheme="majorHAnsi" w:hAnsiTheme="majorHAnsi"/>
          <w:vertAlign w:val="subscript"/>
        </w:rPr>
        <w:t xml:space="preserve">1              </w:t>
      </w:r>
      <w:r>
        <w:rPr>
          <w:rFonts w:asciiTheme="majorHAnsi" w:hAnsiTheme="majorHAnsi"/>
          <w:vertAlign w:val="subscript"/>
        </w:rPr>
        <w:tab/>
      </w:r>
      <w:r w:rsidRPr="00EA61EA">
        <w:rPr>
          <w:rFonts w:asciiTheme="majorHAnsi" w:hAnsiTheme="majorHAnsi"/>
        </w:rPr>
        <w:t xml:space="preserve">: </w:t>
      </w:r>
      <w:r>
        <w:rPr>
          <w:rFonts w:asciiTheme="majorHAnsi" w:hAnsiTheme="majorHAnsi"/>
        </w:rPr>
        <w:tab/>
      </w:r>
      <w:r w:rsidRPr="00EA61EA">
        <w:rPr>
          <w:rFonts w:asciiTheme="majorHAnsi" w:hAnsiTheme="majorHAnsi"/>
        </w:rPr>
        <w:t xml:space="preserve">11 kV, </w:t>
      </w:r>
      <w:r>
        <w:rPr>
          <w:rFonts w:asciiTheme="majorHAnsi" w:hAnsiTheme="majorHAnsi"/>
        </w:rPr>
        <w:tab/>
      </w:r>
      <w:r>
        <w:rPr>
          <w:rFonts w:asciiTheme="majorHAnsi" w:hAnsiTheme="majorHAnsi"/>
        </w:rPr>
        <w:tab/>
      </w:r>
      <w:r w:rsidRPr="00EA61EA">
        <w:rPr>
          <w:rFonts w:asciiTheme="majorHAnsi" w:hAnsiTheme="majorHAnsi"/>
        </w:rPr>
        <w:t xml:space="preserve">8 MVA,       </w:t>
      </w:r>
      <w:r>
        <w:rPr>
          <w:rFonts w:asciiTheme="majorHAnsi" w:hAnsiTheme="majorHAnsi"/>
        </w:rPr>
        <w:tab/>
      </w:r>
      <m:oMath>
        <m:sSubSup>
          <m:sSubSupPr>
            <m:ctrlPr>
              <w:rPr>
                <w:rFonts w:ascii="Cambria Math" w:hAnsiTheme="majorHAnsi"/>
                <w:i/>
              </w:rPr>
            </m:ctrlPr>
          </m:sSubSupPr>
          <m:e>
            <m:r>
              <w:rPr>
                <w:rFonts w:ascii="Cambria Math" w:hAnsiTheme="majorHAnsi"/>
              </w:rPr>
              <m:t>X</m:t>
            </m:r>
          </m:e>
          <m:sub>
            <m:r>
              <w:rPr>
                <w:rFonts w:ascii="Cambria Math" w:hAnsiTheme="majorHAnsi"/>
              </w:rPr>
              <m:t>d</m:t>
            </m:r>
          </m:sub>
          <m:sup>
            <m:r>
              <w:rPr>
                <w:rFonts w:ascii="Cambria Math" w:hAnsiTheme="majorHAnsi"/>
              </w:rPr>
              <m:t>"</m:t>
            </m:r>
          </m:sup>
        </m:sSubSup>
      </m:oMath>
      <w:r w:rsidRPr="00EA61EA">
        <w:rPr>
          <w:rFonts w:asciiTheme="majorHAnsi" w:eastAsia="Times New Roman" w:hAnsiTheme="majorHAnsi"/>
        </w:rPr>
        <w:t xml:space="preserve"> = 8%</w:t>
      </w:r>
    </w:p>
    <w:p w:rsidR="00EA61EA" w:rsidRPr="00EA61EA" w:rsidRDefault="00EA61EA" w:rsidP="00EA61EA">
      <w:pPr>
        <w:pStyle w:val="ListParagraph"/>
        <w:spacing w:after="0" w:line="240" w:lineRule="auto"/>
        <w:ind w:left="900"/>
        <w:jc w:val="both"/>
        <w:rPr>
          <w:rFonts w:asciiTheme="majorHAnsi" w:eastAsia="Times New Roman" w:hAnsiTheme="majorHAnsi"/>
        </w:rPr>
      </w:pPr>
      <w:r w:rsidRPr="00EA61EA">
        <w:rPr>
          <w:rFonts w:asciiTheme="majorHAnsi" w:hAnsiTheme="majorHAnsi"/>
        </w:rPr>
        <w:t>Generator G</w:t>
      </w:r>
      <w:r w:rsidRPr="00EA61EA">
        <w:rPr>
          <w:rFonts w:asciiTheme="majorHAnsi" w:hAnsiTheme="majorHAnsi"/>
          <w:vertAlign w:val="subscript"/>
        </w:rPr>
        <w:t>2</w:t>
      </w:r>
      <w:r w:rsidRPr="00EA61EA">
        <w:rPr>
          <w:rFonts w:asciiTheme="majorHAnsi" w:hAnsiTheme="majorHAnsi"/>
        </w:rPr>
        <w:t xml:space="preserve">          </w:t>
      </w:r>
      <w:r>
        <w:rPr>
          <w:rFonts w:asciiTheme="majorHAnsi" w:hAnsiTheme="majorHAnsi"/>
        </w:rPr>
        <w:tab/>
      </w:r>
      <w:r w:rsidRPr="00EA61EA">
        <w:rPr>
          <w:rFonts w:asciiTheme="majorHAnsi" w:hAnsiTheme="majorHAnsi"/>
        </w:rPr>
        <w:t>:</w:t>
      </w:r>
      <w:r>
        <w:rPr>
          <w:rFonts w:asciiTheme="majorHAnsi" w:hAnsiTheme="majorHAnsi"/>
        </w:rPr>
        <w:tab/>
      </w:r>
      <w:r w:rsidRPr="00EA61EA">
        <w:rPr>
          <w:rFonts w:asciiTheme="majorHAnsi" w:hAnsiTheme="majorHAnsi"/>
        </w:rPr>
        <w:t xml:space="preserve">11 kV,             </w:t>
      </w:r>
      <w:r>
        <w:rPr>
          <w:rFonts w:asciiTheme="majorHAnsi" w:hAnsiTheme="majorHAnsi"/>
        </w:rPr>
        <w:tab/>
      </w:r>
      <w:r w:rsidRPr="00EA61EA">
        <w:rPr>
          <w:rFonts w:asciiTheme="majorHAnsi" w:hAnsiTheme="majorHAnsi"/>
        </w:rPr>
        <w:t xml:space="preserve">4 MVA,         </w:t>
      </w:r>
      <w:r>
        <w:rPr>
          <w:rFonts w:asciiTheme="majorHAnsi" w:hAnsiTheme="majorHAnsi"/>
        </w:rPr>
        <w:tab/>
      </w:r>
      <m:oMath>
        <m:sSubSup>
          <m:sSubSupPr>
            <m:ctrlPr>
              <w:rPr>
                <w:rFonts w:ascii="Cambria Math" w:hAnsiTheme="majorHAnsi"/>
                <w:i/>
              </w:rPr>
            </m:ctrlPr>
          </m:sSubSupPr>
          <m:e>
            <m:r>
              <w:rPr>
                <w:rFonts w:ascii="Cambria Math" w:hAnsiTheme="majorHAnsi"/>
              </w:rPr>
              <m:t>X</m:t>
            </m:r>
          </m:e>
          <m:sub>
            <m:r>
              <w:rPr>
                <w:rFonts w:ascii="Cambria Math" w:hAnsiTheme="majorHAnsi"/>
              </w:rPr>
              <m:t>d</m:t>
            </m:r>
          </m:sub>
          <m:sup>
            <m:r>
              <w:rPr>
                <w:rFonts w:ascii="Cambria Math" w:hAnsiTheme="majorHAnsi"/>
              </w:rPr>
              <m:t>"</m:t>
            </m:r>
          </m:sup>
        </m:sSubSup>
      </m:oMath>
      <w:r w:rsidRPr="00EA61EA">
        <w:rPr>
          <w:rFonts w:asciiTheme="majorHAnsi" w:eastAsia="Times New Roman" w:hAnsiTheme="majorHAnsi"/>
        </w:rPr>
        <w:t xml:space="preserve"> = 4%</w:t>
      </w:r>
    </w:p>
    <w:p w:rsidR="00EA61EA" w:rsidRPr="00EA61EA" w:rsidRDefault="00EA61EA" w:rsidP="00EA61EA">
      <w:pPr>
        <w:pStyle w:val="ListParagraph"/>
        <w:spacing w:after="0" w:line="240" w:lineRule="auto"/>
        <w:ind w:left="900"/>
        <w:jc w:val="both"/>
        <w:rPr>
          <w:rFonts w:asciiTheme="majorHAnsi" w:eastAsia="Times New Roman" w:hAnsiTheme="majorHAnsi"/>
        </w:rPr>
      </w:pPr>
      <w:r w:rsidRPr="00EA61EA">
        <w:rPr>
          <w:rFonts w:asciiTheme="majorHAnsi" w:eastAsia="Times New Roman" w:hAnsiTheme="majorHAnsi"/>
        </w:rPr>
        <w:t xml:space="preserve">Transformer T </w:t>
      </w:r>
      <w:r>
        <w:rPr>
          <w:rFonts w:asciiTheme="majorHAnsi" w:eastAsia="Times New Roman" w:hAnsiTheme="majorHAnsi"/>
        </w:rPr>
        <w:tab/>
      </w:r>
      <w:r w:rsidRPr="00EA61EA">
        <w:rPr>
          <w:rFonts w:asciiTheme="majorHAnsi" w:eastAsia="Times New Roman" w:hAnsiTheme="majorHAnsi"/>
        </w:rPr>
        <w:t xml:space="preserve">: </w:t>
      </w:r>
      <w:r>
        <w:rPr>
          <w:rFonts w:asciiTheme="majorHAnsi" w:eastAsia="Times New Roman" w:hAnsiTheme="majorHAnsi"/>
        </w:rPr>
        <w:tab/>
      </w:r>
      <w:r w:rsidRPr="00EA61EA">
        <w:rPr>
          <w:rFonts w:asciiTheme="majorHAnsi" w:eastAsia="Times New Roman" w:hAnsiTheme="majorHAnsi"/>
        </w:rPr>
        <w:t xml:space="preserve">11 kV/66 kV,  </w:t>
      </w:r>
      <w:r>
        <w:rPr>
          <w:rFonts w:asciiTheme="majorHAnsi" w:eastAsia="Times New Roman" w:hAnsiTheme="majorHAnsi"/>
        </w:rPr>
        <w:tab/>
      </w:r>
      <w:r w:rsidRPr="00EA61EA">
        <w:rPr>
          <w:rFonts w:asciiTheme="majorHAnsi" w:eastAsia="Times New Roman" w:hAnsiTheme="majorHAnsi"/>
        </w:rPr>
        <w:t xml:space="preserve">4 MVA,         </w:t>
      </w:r>
      <w:r>
        <w:rPr>
          <w:rFonts w:asciiTheme="majorHAnsi" w:eastAsia="Times New Roman" w:hAnsiTheme="majorHAnsi"/>
        </w:rPr>
        <w:tab/>
      </w:r>
      <m:oMath>
        <m:sSub>
          <m:sSubPr>
            <m:ctrlPr>
              <w:rPr>
                <w:rFonts w:ascii="Cambria Math" w:eastAsia="Times New Roman" w:hAnsiTheme="majorHAnsi"/>
                <w:i/>
              </w:rPr>
            </m:ctrlPr>
          </m:sSubPr>
          <m:e>
            <m:r>
              <w:rPr>
                <w:rFonts w:ascii="Cambria Math" w:eastAsia="Times New Roman" w:hAnsiTheme="majorHAnsi"/>
              </w:rPr>
              <m:t>X</m:t>
            </m:r>
          </m:e>
          <m:sub>
            <m:r>
              <w:rPr>
                <w:rFonts w:ascii="Cambria Math" w:eastAsia="Times New Roman" w:hAnsiTheme="majorHAnsi"/>
              </w:rPr>
              <m:t>T</m:t>
            </m:r>
          </m:sub>
        </m:sSub>
      </m:oMath>
      <w:r w:rsidRPr="00EA61EA">
        <w:rPr>
          <w:rFonts w:asciiTheme="majorHAnsi" w:eastAsia="Times New Roman" w:hAnsiTheme="majorHAnsi"/>
        </w:rPr>
        <w:t xml:space="preserve"> = 3.5%</w:t>
      </w:r>
    </w:p>
    <w:p w:rsidR="00EA61EA" w:rsidRDefault="00EA61EA" w:rsidP="00EA61EA">
      <w:pPr>
        <w:pStyle w:val="ListParagraph"/>
        <w:spacing w:after="0" w:line="240" w:lineRule="auto"/>
        <w:ind w:left="900"/>
        <w:jc w:val="both"/>
        <w:rPr>
          <w:rFonts w:asciiTheme="majorHAnsi" w:eastAsia="Times New Roman" w:hAnsiTheme="majorHAnsi"/>
        </w:rPr>
      </w:pPr>
      <w:r w:rsidRPr="00EA61EA">
        <w:rPr>
          <w:rFonts w:asciiTheme="majorHAnsi" w:eastAsia="Times New Roman" w:hAnsiTheme="majorHAnsi"/>
        </w:rPr>
        <w:t xml:space="preserve">Transmission Line </w:t>
      </w:r>
      <w:r>
        <w:rPr>
          <w:rFonts w:asciiTheme="majorHAnsi" w:eastAsia="Times New Roman" w:hAnsiTheme="majorHAnsi"/>
        </w:rPr>
        <w:tab/>
      </w:r>
      <w:r w:rsidRPr="00EA61EA">
        <w:rPr>
          <w:rFonts w:asciiTheme="majorHAnsi" w:eastAsia="Times New Roman" w:hAnsiTheme="majorHAnsi"/>
        </w:rPr>
        <w:t xml:space="preserve">:  </w:t>
      </w:r>
      <m:oMath>
        <m:sSub>
          <m:sSubPr>
            <m:ctrlPr>
              <w:rPr>
                <w:rFonts w:ascii="Cambria Math" w:eastAsia="Times New Roman" w:hAnsiTheme="majorHAnsi"/>
                <w:i/>
              </w:rPr>
            </m:ctrlPr>
          </m:sSubPr>
          <m:e>
            <m:r>
              <w:rPr>
                <w:rFonts w:ascii="Cambria Math" w:eastAsia="Times New Roman" w:hAnsiTheme="majorHAnsi"/>
              </w:rPr>
              <m:t>Z</m:t>
            </m:r>
          </m:e>
          <m:sub>
            <m:r>
              <w:rPr>
                <w:rFonts w:ascii="Cambria Math" w:eastAsia="Times New Roman" w:hAnsiTheme="majorHAnsi"/>
              </w:rPr>
              <m:t>Line</m:t>
            </m:r>
          </m:sub>
        </m:sSub>
      </m:oMath>
      <w:r w:rsidRPr="00EA61EA">
        <w:rPr>
          <w:rFonts w:asciiTheme="majorHAnsi" w:eastAsia="Times New Roman" w:hAnsiTheme="majorHAnsi"/>
        </w:rPr>
        <w:t xml:space="preserve"> = (5</w:t>
      </w:r>
      <w:r w:rsidR="00755C7F">
        <w:rPr>
          <w:rFonts w:asciiTheme="majorHAnsi" w:eastAsia="Times New Roman" w:hAnsiTheme="majorHAnsi"/>
        </w:rPr>
        <w:t xml:space="preserve"> </w:t>
      </w:r>
      <w:r w:rsidRPr="00EA61EA">
        <w:rPr>
          <w:rFonts w:asciiTheme="majorHAnsi" w:eastAsia="Times New Roman" w:hAnsiTheme="majorHAnsi"/>
        </w:rPr>
        <w:t>+</w:t>
      </w:r>
      <w:r w:rsidR="00755C7F">
        <w:rPr>
          <w:rFonts w:asciiTheme="majorHAnsi" w:eastAsia="Times New Roman" w:hAnsiTheme="majorHAnsi"/>
        </w:rPr>
        <w:t xml:space="preserve"> </w:t>
      </w:r>
      <w:r w:rsidRPr="00EA61EA">
        <w:rPr>
          <w:rFonts w:asciiTheme="majorHAnsi" w:eastAsia="Times New Roman" w:hAnsiTheme="majorHAnsi"/>
        </w:rPr>
        <w:t xml:space="preserve">j20) Ω </w:t>
      </w:r>
    </w:p>
    <w:p w:rsidR="00755C7F" w:rsidRPr="00755C7F" w:rsidRDefault="00755C7F" w:rsidP="00EA61EA">
      <w:pPr>
        <w:pStyle w:val="ListParagraph"/>
        <w:spacing w:after="0" w:line="240" w:lineRule="auto"/>
        <w:ind w:left="900"/>
        <w:jc w:val="both"/>
        <w:rPr>
          <w:rFonts w:asciiTheme="majorHAnsi" w:eastAsia="Times New Roman" w:hAnsiTheme="majorHAnsi"/>
          <w:sz w:val="10"/>
          <w:szCs w:val="10"/>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4423"/>
      </w:tblGrid>
      <w:tr w:rsidR="00755C7F" w:rsidTr="000D6F65">
        <w:tc>
          <w:tcPr>
            <w:tcW w:w="2448" w:type="dxa"/>
          </w:tcPr>
          <w:p w:rsidR="00755C7F" w:rsidRDefault="00755C7F" w:rsidP="00EA61EA">
            <w:pPr>
              <w:pStyle w:val="ListParagraph"/>
              <w:spacing w:after="0" w:line="240" w:lineRule="auto"/>
              <w:ind w:left="0"/>
              <w:jc w:val="both"/>
              <w:rPr>
                <w:rFonts w:asciiTheme="majorHAnsi" w:hAnsiTheme="majorHAnsi"/>
              </w:rPr>
            </w:pPr>
            <w:r w:rsidRPr="00EA61EA">
              <w:rPr>
                <w:rFonts w:asciiTheme="majorHAnsi" w:hAnsiTheme="majorHAnsi"/>
              </w:rPr>
              <w:t>Assume the system to be operated under no load before the fault.</w:t>
            </w:r>
          </w:p>
        </w:tc>
        <w:tc>
          <w:tcPr>
            <w:tcW w:w="4423" w:type="dxa"/>
          </w:tcPr>
          <w:p w:rsidR="00755C7F" w:rsidRDefault="00755C7F" w:rsidP="00BF69FA">
            <w:pPr>
              <w:pStyle w:val="ListParagraph"/>
              <w:spacing w:after="0" w:line="240" w:lineRule="auto"/>
              <w:ind w:left="0"/>
              <w:jc w:val="center"/>
              <w:rPr>
                <w:rFonts w:asciiTheme="majorHAnsi" w:hAnsiTheme="majorHAnsi"/>
              </w:rPr>
            </w:pPr>
            <w:r w:rsidRPr="00755C7F">
              <w:rPr>
                <w:rFonts w:asciiTheme="majorHAnsi" w:hAnsiTheme="majorHAnsi"/>
                <w:noProof/>
                <w:lang w:eastAsia="en-IN"/>
              </w:rPr>
              <w:drawing>
                <wp:inline distT="0" distB="0" distL="0" distR="0">
                  <wp:extent cx="2546020" cy="537137"/>
                  <wp:effectExtent l="19050" t="0" r="668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603551" cy="549274"/>
                          </a:xfrm>
                          <a:prstGeom prst="rect">
                            <a:avLst/>
                          </a:prstGeom>
                          <a:noFill/>
                          <a:ln w="9525">
                            <a:noFill/>
                            <a:miter lim="800000"/>
                            <a:headEnd/>
                            <a:tailEnd/>
                          </a:ln>
                        </pic:spPr>
                      </pic:pic>
                    </a:graphicData>
                  </a:graphic>
                </wp:inline>
              </w:drawing>
            </w:r>
          </w:p>
          <w:p w:rsidR="00755C7F" w:rsidRPr="00755C7F" w:rsidRDefault="00755C7F" w:rsidP="00755C7F">
            <w:pPr>
              <w:jc w:val="center"/>
              <w:rPr>
                <w:rFonts w:asciiTheme="majorHAnsi" w:hAnsiTheme="majorHAnsi"/>
                <w:b/>
                <w:i/>
                <w:sz w:val="20"/>
                <w:szCs w:val="22"/>
              </w:rPr>
            </w:pPr>
            <w:r w:rsidRPr="00EA61EA">
              <w:rPr>
                <w:rFonts w:asciiTheme="majorHAnsi" w:hAnsiTheme="majorHAnsi"/>
                <w:b/>
                <w:i/>
                <w:sz w:val="20"/>
                <w:szCs w:val="22"/>
              </w:rPr>
              <w:t>Fig.1</w:t>
            </w:r>
          </w:p>
        </w:tc>
      </w:tr>
    </w:tbl>
    <w:p w:rsidR="00EA61EA" w:rsidRPr="00EA61EA" w:rsidRDefault="00EA61EA" w:rsidP="00EA61EA">
      <w:pPr>
        <w:jc w:val="right"/>
        <w:rPr>
          <w:rFonts w:asciiTheme="majorHAnsi" w:hAnsiTheme="majorHAnsi"/>
          <w:b/>
          <w:sz w:val="22"/>
          <w:szCs w:val="22"/>
        </w:rPr>
      </w:pPr>
      <w:r w:rsidRPr="00EA61EA">
        <w:rPr>
          <w:rFonts w:asciiTheme="majorHAnsi" w:hAnsiTheme="majorHAnsi"/>
          <w:b/>
          <w:sz w:val="22"/>
          <w:szCs w:val="22"/>
        </w:rPr>
        <w:t>4 + (4 + 4) = 12</w:t>
      </w:r>
    </w:p>
    <w:p w:rsidR="00755C7F" w:rsidRDefault="00755C7F" w:rsidP="00EA61EA">
      <w:pPr>
        <w:tabs>
          <w:tab w:val="left" w:pos="360"/>
        </w:tabs>
        <w:ind w:left="900" w:hanging="900"/>
        <w:jc w:val="both"/>
        <w:rPr>
          <w:rFonts w:asciiTheme="majorHAnsi" w:hAnsiTheme="majorHAnsi" w:cs="Arial"/>
          <w:sz w:val="22"/>
          <w:szCs w:val="22"/>
        </w:rPr>
      </w:pPr>
    </w:p>
    <w:p w:rsidR="00EA61EA" w:rsidRPr="00EA61EA" w:rsidRDefault="00EA61EA" w:rsidP="00EA61EA">
      <w:pPr>
        <w:tabs>
          <w:tab w:val="left" w:pos="360"/>
        </w:tabs>
        <w:ind w:left="900" w:hanging="900"/>
        <w:jc w:val="both"/>
        <w:rPr>
          <w:rFonts w:asciiTheme="majorHAnsi" w:hAnsiTheme="majorHAnsi" w:cs="Arial"/>
          <w:sz w:val="22"/>
          <w:szCs w:val="22"/>
        </w:rPr>
      </w:pPr>
      <w:r w:rsidRPr="00EA61EA">
        <w:rPr>
          <w:rFonts w:asciiTheme="majorHAnsi" w:hAnsiTheme="majorHAnsi" w:cs="Arial"/>
          <w:sz w:val="22"/>
          <w:szCs w:val="22"/>
        </w:rPr>
        <w:t>3</w:t>
      </w:r>
      <w:r>
        <w:rPr>
          <w:rFonts w:asciiTheme="majorHAnsi" w:hAnsiTheme="majorHAnsi" w:cs="Arial"/>
          <w:sz w:val="22"/>
          <w:szCs w:val="22"/>
        </w:rPr>
        <w:t>.</w:t>
      </w:r>
      <w:r>
        <w:rPr>
          <w:rFonts w:asciiTheme="majorHAnsi" w:hAnsiTheme="majorHAnsi" w:cs="Arial"/>
          <w:sz w:val="22"/>
          <w:szCs w:val="22"/>
        </w:rPr>
        <w:tab/>
      </w:r>
      <w:r w:rsidRPr="00EA61EA">
        <w:rPr>
          <w:rFonts w:asciiTheme="majorHAnsi" w:hAnsiTheme="majorHAnsi" w:cs="Arial"/>
          <w:sz w:val="22"/>
          <w:szCs w:val="22"/>
        </w:rPr>
        <w:t>(a)</w:t>
      </w:r>
      <w:r w:rsidRPr="00EA61EA">
        <w:rPr>
          <w:rFonts w:asciiTheme="majorHAnsi" w:hAnsiTheme="majorHAnsi" w:cs="Arial"/>
          <w:sz w:val="22"/>
          <w:szCs w:val="22"/>
        </w:rPr>
        <w:tab/>
      </w:r>
      <w:r w:rsidRPr="009F3C2B">
        <w:rPr>
          <w:rFonts w:asciiTheme="majorHAnsi" w:hAnsiTheme="majorHAnsi"/>
          <w:spacing w:val="-4"/>
          <w:sz w:val="22"/>
          <w:szCs w:val="22"/>
        </w:rPr>
        <w:t>Derive the necessary equations to determine the fault current for L-L fault. Draw a diagram showing the interconnection of sequence networks.</w:t>
      </w:r>
    </w:p>
    <w:p w:rsidR="00EA61EA" w:rsidRPr="000308DA" w:rsidRDefault="00EA61EA" w:rsidP="00EA61EA">
      <w:pPr>
        <w:tabs>
          <w:tab w:val="left" w:pos="360"/>
        </w:tabs>
        <w:ind w:left="900" w:hanging="900"/>
        <w:jc w:val="both"/>
        <w:rPr>
          <w:rFonts w:asciiTheme="majorHAnsi" w:hAnsiTheme="majorHAnsi" w:cs="Arial"/>
          <w:sz w:val="22"/>
          <w:szCs w:val="22"/>
        </w:rPr>
      </w:pPr>
      <w:r>
        <w:rPr>
          <w:rFonts w:asciiTheme="majorHAnsi" w:hAnsiTheme="majorHAnsi" w:cs="Arial"/>
          <w:sz w:val="22"/>
          <w:szCs w:val="22"/>
        </w:rPr>
        <w:lastRenderedPageBreak/>
        <w:tab/>
      </w:r>
      <w:r w:rsidRPr="00EA61EA">
        <w:rPr>
          <w:rFonts w:asciiTheme="majorHAnsi" w:hAnsiTheme="majorHAnsi" w:cs="Arial"/>
          <w:sz w:val="22"/>
          <w:szCs w:val="22"/>
        </w:rPr>
        <w:t>(b)</w:t>
      </w:r>
      <w:r w:rsidRPr="00EA61EA">
        <w:rPr>
          <w:rFonts w:asciiTheme="majorHAnsi" w:hAnsiTheme="majorHAnsi" w:cs="Arial"/>
          <w:sz w:val="22"/>
          <w:szCs w:val="22"/>
        </w:rPr>
        <w:tab/>
      </w:r>
      <w:r w:rsidRPr="00EA61EA">
        <w:rPr>
          <w:rFonts w:asciiTheme="majorHAnsi" w:hAnsiTheme="majorHAnsi"/>
          <w:sz w:val="22"/>
          <w:szCs w:val="22"/>
        </w:rPr>
        <w:t>Draw the zero sequence diagram of Υ/Δ transformer with star point grounded through the reactance of X</w:t>
      </w:r>
      <w:r w:rsidRPr="00EA61EA">
        <w:rPr>
          <w:rFonts w:asciiTheme="majorHAnsi" w:hAnsiTheme="majorHAnsi"/>
          <w:sz w:val="22"/>
          <w:szCs w:val="22"/>
          <w:vertAlign w:val="subscript"/>
        </w:rPr>
        <w:t>N</w:t>
      </w:r>
      <w:r w:rsidRPr="000308DA">
        <w:rPr>
          <w:rFonts w:asciiTheme="majorHAnsi" w:hAnsiTheme="majorHAnsi"/>
          <w:sz w:val="22"/>
          <w:szCs w:val="22"/>
        </w:rPr>
        <w:t>.</w:t>
      </w:r>
    </w:p>
    <w:p w:rsidR="00EA61EA" w:rsidRPr="009F3C2B" w:rsidRDefault="00EA61EA" w:rsidP="00EA61EA">
      <w:pPr>
        <w:shd w:val="clear" w:color="auto" w:fill="FFFFFF"/>
        <w:tabs>
          <w:tab w:val="left" w:pos="360"/>
        </w:tabs>
        <w:ind w:left="900" w:hanging="900"/>
        <w:jc w:val="both"/>
        <w:rPr>
          <w:rFonts w:asciiTheme="majorHAnsi" w:hAnsiTheme="majorHAnsi" w:cs="Arial"/>
          <w:sz w:val="10"/>
          <w:szCs w:val="10"/>
        </w:rPr>
      </w:pPr>
    </w:p>
    <w:p w:rsidR="00EA61EA" w:rsidRPr="00EA61EA" w:rsidRDefault="00EA61EA" w:rsidP="00EA61EA">
      <w:pPr>
        <w:shd w:val="clear" w:color="auto" w:fill="FFFFFF"/>
        <w:tabs>
          <w:tab w:val="left" w:pos="360"/>
        </w:tabs>
        <w:ind w:left="900" w:hanging="900"/>
        <w:jc w:val="both"/>
        <w:rPr>
          <w:rFonts w:asciiTheme="majorHAnsi" w:hAnsiTheme="majorHAnsi"/>
          <w:color w:val="000000"/>
          <w:sz w:val="22"/>
          <w:szCs w:val="22"/>
        </w:rPr>
      </w:pPr>
      <w:r>
        <w:rPr>
          <w:rFonts w:asciiTheme="majorHAnsi" w:hAnsiTheme="majorHAnsi" w:cs="Arial"/>
          <w:sz w:val="22"/>
          <w:szCs w:val="22"/>
        </w:rPr>
        <w:tab/>
      </w:r>
      <w:r w:rsidRPr="00EA61EA">
        <w:rPr>
          <w:rFonts w:asciiTheme="majorHAnsi" w:hAnsiTheme="majorHAnsi" w:cs="Arial"/>
          <w:sz w:val="22"/>
          <w:szCs w:val="22"/>
        </w:rPr>
        <w:t>(c)</w:t>
      </w:r>
      <w:r w:rsidRPr="00EA61EA">
        <w:rPr>
          <w:rFonts w:asciiTheme="majorHAnsi" w:hAnsiTheme="majorHAnsi" w:cs="Arial"/>
          <w:sz w:val="22"/>
          <w:szCs w:val="22"/>
        </w:rPr>
        <w:tab/>
      </w:r>
      <w:r w:rsidRPr="00EA61EA">
        <w:rPr>
          <w:rFonts w:asciiTheme="majorHAnsi" w:hAnsiTheme="majorHAnsi"/>
          <w:color w:val="000000"/>
          <w:sz w:val="22"/>
          <w:szCs w:val="22"/>
        </w:rPr>
        <w:t>A synchronous generator has following reactances:</w:t>
      </w:r>
    </w:p>
    <w:p w:rsidR="00EA61EA" w:rsidRPr="00EA61EA" w:rsidRDefault="00EA61EA" w:rsidP="009F3C2B">
      <w:pPr>
        <w:shd w:val="clear" w:color="auto" w:fill="FFFFFF"/>
        <w:ind w:firstLine="900"/>
        <w:jc w:val="both"/>
        <w:rPr>
          <w:rFonts w:asciiTheme="majorHAnsi" w:hAnsiTheme="majorHAnsi"/>
          <w:color w:val="000000"/>
          <w:sz w:val="22"/>
          <w:szCs w:val="22"/>
        </w:rPr>
      </w:pPr>
      <w:r w:rsidRPr="00EA61EA">
        <w:rPr>
          <w:rFonts w:asciiTheme="majorHAnsi" w:hAnsiTheme="majorHAnsi"/>
          <w:color w:val="000000"/>
          <w:sz w:val="22"/>
          <w:szCs w:val="22"/>
        </w:rPr>
        <w:t>X</w:t>
      </w:r>
      <w:r w:rsidRPr="00EA61EA">
        <w:rPr>
          <w:rFonts w:asciiTheme="majorHAnsi" w:hAnsiTheme="majorHAnsi"/>
          <w:color w:val="000000"/>
          <w:sz w:val="22"/>
          <w:szCs w:val="22"/>
          <w:vertAlign w:val="subscript"/>
        </w:rPr>
        <w:t>1</w:t>
      </w:r>
      <w:r w:rsidRPr="00EA61EA">
        <w:rPr>
          <w:rFonts w:asciiTheme="majorHAnsi" w:hAnsiTheme="majorHAnsi"/>
          <w:color w:val="000000"/>
          <w:sz w:val="22"/>
          <w:szCs w:val="22"/>
        </w:rPr>
        <w:t xml:space="preserve"> = 60%, X</w:t>
      </w:r>
      <w:r w:rsidRPr="00EA61EA">
        <w:rPr>
          <w:rFonts w:asciiTheme="majorHAnsi" w:hAnsiTheme="majorHAnsi"/>
          <w:color w:val="000000"/>
          <w:sz w:val="22"/>
          <w:szCs w:val="22"/>
          <w:vertAlign w:val="subscript"/>
        </w:rPr>
        <w:t>2</w:t>
      </w:r>
      <w:r w:rsidR="009F3C2B">
        <w:rPr>
          <w:rFonts w:asciiTheme="majorHAnsi" w:hAnsiTheme="majorHAnsi"/>
          <w:color w:val="000000"/>
          <w:sz w:val="22"/>
          <w:szCs w:val="22"/>
        </w:rPr>
        <w:t xml:space="preserve"> = 25%</w:t>
      </w:r>
      <w:r w:rsidRPr="00EA61EA">
        <w:rPr>
          <w:rFonts w:asciiTheme="majorHAnsi" w:hAnsiTheme="majorHAnsi"/>
          <w:color w:val="000000"/>
          <w:sz w:val="22"/>
          <w:szCs w:val="22"/>
        </w:rPr>
        <w:t>, X</w:t>
      </w:r>
      <w:r w:rsidRPr="00EA61EA">
        <w:rPr>
          <w:rFonts w:asciiTheme="majorHAnsi" w:hAnsiTheme="majorHAnsi"/>
          <w:color w:val="000000"/>
          <w:sz w:val="22"/>
          <w:szCs w:val="22"/>
          <w:vertAlign w:val="subscript"/>
        </w:rPr>
        <w:t>0</w:t>
      </w:r>
      <w:r w:rsidRPr="00EA61EA">
        <w:rPr>
          <w:rFonts w:asciiTheme="majorHAnsi" w:hAnsiTheme="majorHAnsi"/>
          <w:color w:val="000000"/>
          <w:sz w:val="22"/>
          <w:szCs w:val="22"/>
        </w:rPr>
        <w:t xml:space="preserve"> = 15 %</w:t>
      </w:r>
    </w:p>
    <w:p w:rsidR="00EA61EA" w:rsidRPr="00EA61EA" w:rsidRDefault="00EA61EA" w:rsidP="009F3C2B">
      <w:pPr>
        <w:shd w:val="clear" w:color="auto" w:fill="FFFFFF"/>
        <w:ind w:left="1440" w:hanging="540"/>
        <w:jc w:val="both"/>
        <w:rPr>
          <w:rFonts w:asciiTheme="majorHAnsi" w:hAnsiTheme="majorHAnsi"/>
          <w:color w:val="000000"/>
          <w:sz w:val="22"/>
          <w:szCs w:val="22"/>
        </w:rPr>
      </w:pPr>
      <w:r>
        <w:rPr>
          <w:rFonts w:asciiTheme="majorHAnsi" w:hAnsiTheme="majorHAnsi"/>
          <w:color w:val="000000"/>
          <w:sz w:val="22"/>
          <w:szCs w:val="22"/>
        </w:rPr>
        <w:t>(i)</w:t>
      </w:r>
      <w:r w:rsidR="009F3C2B">
        <w:rPr>
          <w:rFonts w:asciiTheme="majorHAnsi" w:hAnsiTheme="majorHAnsi"/>
          <w:color w:val="000000"/>
          <w:sz w:val="22"/>
          <w:szCs w:val="22"/>
        </w:rPr>
        <w:tab/>
      </w:r>
      <w:r w:rsidRPr="00EA61EA">
        <w:rPr>
          <w:rFonts w:asciiTheme="majorHAnsi" w:hAnsiTheme="majorHAnsi"/>
          <w:color w:val="000000"/>
          <w:sz w:val="22"/>
          <w:szCs w:val="22"/>
        </w:rPr>
        <w:t>Calculate the percentage reactance to be added in the generator neutral such that the current for L-G fault does not exceed 1 pu.</w:t>
      </w:r>
    </w:p>
    <w:p w:rsidR="00EA61EA" w:rsidRPr="009F3C2B" w:rsidRDefault="009F3C2B" w:rsidP="009F3C2B">
      <w:pPr>
        <w:shd w:val="clear" w:color="auto" w:fill="FFFFFF"/>
        <w:ind w:left="1440" w:hanging="540"/>
        <w:jc w:val="both"/>
        <w:rPr>
          <w:rFonts w:asciiTheme="majorHAnsi" w:hAnsiTheme="majorHAnsi"/>
          <w:color w:val="000000"/>
          <w:sz w:val="22"/>
          <w:szCs w:val="22"/>
        </w:rPr>
      </w:pPr>
      <w:r>
        <w:rPr>
          <w:rFonts w:asciiTheme="majorHAnsi" w:hAnsiTheme="majorHAnsi"/>
          <w:color w:val="000000"/>
          <w:sz w:val="22"/>
          <w:szCs w:val="22"/>
        </w:rPr>
        <w:t>(ii)</w:t>
      </w:r>
      <w:r>
        <w:rPr>
          <w:rFonts w:asciiTheme="majorHAnsi" w:hAnsiTheme="majorHAnsi"/>
          <w:color w:val="000000"/>
          <w:sz w:val="22"/>
          <w:szCs w:val="22"/>
        </w:rPr>
        <w:tab/>
      </w:r>
      <w:r w:rsidR="00EA61EA" w:rsidRPr="00EA61EA">
        <w:rPr>
          <w:rFonts w:asciiTheme="majorHAnsi" w:hAnsiTheme="majorHAnsi"/>
          <w:color w:val="000000"/>
          <w:sz w:val="22"/>
          <w:szCs w:val="22"/>
        </w:rPr>
        <w:t>Calculate the value of resistance to be connected in the neutral to achieve the</w:t>
      </w:r>
      <w:r>
        <w:rPr>
          <w:rFonts w:asciiTheme="majorHAnsi" w:hAnsiTheme="majorHAnsi"/>
          <w:color w:val="000000"/>
          <w:sz w:val="22"/>
          <w:szCs w:val="22"/>
        </w:rPr>
        <w:t xml:space="preserve"> </w:t>
      </w:r>
      <w:r w:rsidR="00EA61EA" w:rsidRPr="00EA61EA">
        <w:rPr>
          <w:rFonts w:asciiTheme="majorHAnsi" w:hAnsiTheme="majorHAnsi"/>
          <w:color w:val="000000"/>
          <w:sz w:val="22"/>
          <w:szCs w:val="22"/>
        </w:rPr>
        <w:t>same purpose.</w:t>
      </w:r>
      <w:r w:rsidR="00EA61EA" w:rsidRPr="00EA61EA">
        <w:rPr>
          <w:rFonts w:asciiTheme="majorHAnsi" w:hAnsiTheme="majorHAnsi"/>
          <w:color w:val="000000"/>
          <w:sz w:val="22"/>
          <w:szCs w:val="22"/>
        </w:rPr>
        <w:tab/>
      </w:r>
    </w:p>
    <w:p w:rsidR="004B54C1" w:rsidRPr="009F3C2B" w:rsidRDefault="00EA61EA" w:rsidP="009F3C2B">
      <w:pPr>
        <w:jc w:val="right"/>
        <w:rPr>
          <w:rFonts w:asciiTheme="majorHAnsi" w:hAnsiTheme="majorHAnsi"/>
          <w:b/>
          <w:sz w:val="22"/>
          <w:szCs w:val="22"/>
        </w:rPr>
      </w:pPr>
      <w:r w:rsidRPr="009F3C2B">
        <w:rPr>
          <w:rFonts w:asciiTheme="majorHAnsi" w:hAnsiTheme="majorHAnsi" w:cs="Arial"/>
          <w:b/>
          <w:sz w:val="22"/>
          <w:szCs w:val="22"/>
        </w:rPr>
        <w:t>(3</w:t>
      </w:r>
      <w:r w:rsidR="009F3C2B" w:rsidRPr="009F3C2B">
        <w:rPr>
          <w:rFonts w:asciiTheme="majorHAnsi" w:hAnsiTheme="majorHAnsi" w:cs="Arial"/>
          <w:b/>
          <w:sz w:val="22"/>
          <w:szCs w:val="22"/>
        </w:rPr>
        <w:t xml:space="preserve"> </w:t>
      </w:r>
      <w:r w:rsidRPr="009F3C2B">
        <w:rPr>
          <w:rFonts w:asciiTheme="majorHAnsi" w:hAnsiTheme="majorHAnsi" w:cs="Arial"/>
          <w:b/>
          <w:sz w:val="22"/>
          <w:szCs w:val="22"/>
        </w:rPr>
        <w:t>+</w:t>
      </w:r>
      <w:r w:rsidR="009F3C2B" w:rsidRPr="009F3C2B">
        <w:rPr>
          <w:rFonts w:asciiTheme="majorHAnsi" w:hAnsiTheme="majorHAnsi" w:cs="Arial"/>
          <w:b/>
          <w:sz w:val="22"/>
          <w:szCs w:val="22"/>
        </w:rPr>
        <w:t xml:space="preserve"> </w:t>
      </w:r>
      <w:r w:rsidRPr="009F3C2B">
        <w:rPr>
          <w:rFonts w:asciiTheme="majorHAnsi" w:hAnsiTheme="majorHAnsi" w:cs="Arial"/>
          <w:b/>
          <w:sz w:val="22"/>
          <w:szCs w:val="22"/>
        </w:rPr>
        <w:t>2)</w:t>
      </w:r>
      <w:r w:rsidR="009F3C2B" w:rsidRPr="009F3C2B">
        <w:rPr>
          <w:rFonts w:asciiTheme="majorHAnsi" w:hAnsiTheme="majorHAnsi" w:cs="Arial"/>
          <w:b/>
          <w:sz w:val="22"/>
          <w:szCs w:val="22"/>
        </w:rPr>
        <w:t xml:space="preserve"> </w:t>
      </w:r>
      <w:r w:rsidRPr="009F3C2B">
        <w:rPr>
          <w:rFonts w:asciiTheme="majorHAnsi" w:hAnsiTheme="majorHAnsi" w:cs="Arial"/>
          <w:b/>
          <w:sz w:val="22"/>
          <w:szCs w:val="22"/>
        </w:rPr>
        <w:t>+</w:t>
      </w:r>
      <w:r w:rsidR="009F3C2B" w:rsidRPr="009F3C2B">
        <w:rPr>
          <w:rFonts w:asciiTheme="majorHAnsi" w:hAnsiTheme="majorHAnsi" w:cs="Arial"/>
          <w:b/>
          <w:sz w:val="22"/>
          <w:szCs w:val="22"/>
        </w:rPr>
        <w:t xml:space="preserve"> </w:t>
      </w:r>
      <w:r w:rsidRPr="009F3C2B">
        <w:rPr>
          <w:rFonts w:asciiTheme="majorHAnsi" w:hAnsiTheme="majorHAnsi" w:cs="Arial"/>
          <w:b/>
          <w:sz w:val="22"/>
          <w:szCs w:val="22"/>
        </w:rPr>
        <w:t>2</w:t>
      </w:r>
      <w:r w:rsidR="009F3C2B" w:rsidRPr="009F3C2B">
        <w:rPr>
          <w:rFonts w:asciiTheme="majorHAnsi" w:hAnsiTheme="majorHAnsi" w:cs="Arial"/>
          <w:b/>
          <w:sz w:val="22"/>
          <w:szCs w:val="22"/>
        </w:rPr>
        <w:t xml:space="preserve"> </w:t>
      </w:r>
      <w:r w:rsidRPr="009F3C2B">
        <w:rPr>
          <w:rFonts w:asciiTheme="majorHAnsi" w:hAnsiTheme="majorHAnsi" w:cs="Arial"/>
          <w:b/>
          <w:sz w:val="22"/>
          <w:szCs w:val="22"/>
        </w:rPr>
        <w:t>+ (2</w:t>
      </w:r>
      <w:r w:rsidR="009F3C2B" w:rsidRPr="009F3C2B">
        <w:rPr>
          <w:rFonts w:asciiTheme="majorHAnsi" w:hAnsiTheme="majorHAnsi" w:cs="Arial"/>
          <w:b/>
          <w:sz w:val="22"/>
          <w:szCs w:val="22"/>
        </w:rPr>
        <w:t xml:space="preserve"> </w:t>
      </w:r>
      <w:r w:rsidRPr="009F3C2B">
        <w:rPr>
          <w:rFonts w:asciiTheme="majorHAnsi" w:hAnsiTheme="majorHAnsi" w:cs="Arial"/>
          <w:b/>
          <w:sz w:val="22"/>
          <w:szCs w:val="22"/>
        </w:rPr>
        <w:t>+</w:t>
      </w:r>
      <w:r w:rsidR="009F3C2B" w:rsidRPr="009F3C2B">
        <w:rPr>
          <w:rFonts w:asciiTheme="majorHAnsi" w:hAnsiTheme="majorHAnsi" w:cs="Arial"/>
          <w:b/>
          <w:sz w:val="22"/>
          <w:szCs w:val="22"/>
        </w:rPr>
        <w:t xml:space="preserve"> </w:t>
      </w:r>
      <w:r w:rsidRPr="009F3C2B">
        <w:rPr>
          <w:rFonts w:asciiTheme="majorHAnsi" w:hAnsiTheme="majorHAnsi" w:cs="Arial"/>
          <w:b/>
          <w:sz w:val="22"/>
          <w:szCs w:val="22"/>
        </w:rPr>
        <w:t>3) = 12</w:t>
      </w:r>
    </w:p>
    <w:p w:rsidR="004B54C1" w:rsidRDefault="004B54C1" w:rsidP="00825096">
      <w:pPr>
        <w:jc w:val="both"/>
        <w:rPr>
          <w:rFonts w:asciiTheme="majorHAnsi" w:hAnsiTheme="majorHAnsi"/>
          <w:sz w:val="22"/>
          <w:szCs w:val="22"/>
        </w:rPr>
      </w:pPr>
    </w:p>
    <w:p w:rsidR="0047440C" w:rsidRDefault="0047440C" w:rsidP="0047440C">
      <w:pPr>
        <w:jc w:val="center"/>
      </w:pPr>
      <w:r w:rsidRPr="00C54E41">
        <w:rPr>
          <w:rFonts w:ascii="Cambria" w:hAnsi="Cambria"/>
          <w:b/>
          <w:sz w:val="22"/>
          <w:szCs w:val="22"/>
        </w:rPr>
        <w:t xml:space="preserve">Group – </w:t>
      </w:r>
      <w:r>
        <w:rPr>
          <w:rFonts w:ascii="Cambria" w:hAnsi="Cambria"/>
          <w:b/>
          <w:sz w:val="22"/>
          <w:szCs w:val="22"/>
        </w:rPr>
        <w:t>C</w:t>
      </w:r>
    </w:p>
    <w:p w:rsidR="00353E55" w:rsidRPr="00251FA5" w:rsidRDefault="00353E55" w:rsidP="00353E55">
      <w:pPr>
        <w:jc w:val="both"/>
        <w:rPr>
          <w:rFonts w:asciiTheme="majorHAnsi" w:hAnsiTheme="majorHAnsi"/>
          <w:sz w:val="10"/>
          <w:szCs w:val="16"/>
        </w:rPr>
      </w:pPr>
    </w:p>
    <w:p w:rsidR="009F3C2B" w:rsidRPr="009F3C2B" w:rsidRDefault="009F3C2B" w:rsidP="009F3C2B">
      <w:pPr>
        <w:tabs>
          <w:tab w:val="left" w:pos="360"/>
        </w:tabs>
        <w:ind w:left="900" w:hanging="900"/>
        <w:jc w:val="both"/>
        <w:rPr>
          <w:rFonts w:asciiTheme="majorHAnsi" w:hAnsiTheme="majorHAnsi" w:cs="Arial"/>
          <w:sz w:val="22"/>
          <w:szCs w:val="22"/>
        </w:rPr>
      </w:pPr>
      <w:r w:rsidRPr="009F3C2B">
        <w:rPr>
          <w:rFonts w:asciiTheme="majorHAnsi" w:hAnsiTheme="majorHAnsi" w:cs="Arial"/>
          <w:sz w:val="22"/>
          <w:szCs w:val="22"/>
        </w:rPr>
        <w:t>4</w:t>
      </w:r>
      <w:r>
        <w:rPr>
          <w:rFonts w:asciiTheme="majorHAnsi" w:hAnsiTheme="majorHAnsi" w:cs="Arial"/>
          <w:sz w:val="22"/>
          <w:szCs w:val="22"/>
        </w:rPr>
        <w:t xml:space="preserve">. </w:t>
      </w:r>
      <w:r w:rsidRPr="009F3C2B">
        <w:rPr>
          <w:rFonts w:asciiTheme="majorHAnsi" w:hAnsiTheme="majorHAnsi" w:cs="Arial"/>
          <w:sz w:val="22"/>
          <w:szCs w:val="22"/>
        </w:rPr>
        <w:t>(a)</w:t>
      </w:r>
      <w:r w:rsidRPr="009F3C2B">
        <w:rPr>
          <w:rFonts w:asciiTheme="majorHAnsi" w:hAnsiTheme="majorHAnsi" w:cs="Arial"/>
          <w:sz w:val="22"/>
          <w:szCs w:val="22"/>
        </w:rPr>
        <w:tab/>
      </w:r>
      <w:r w:rsidRPr="009F3C2B">
        <w:rPr>
          <w:rFonts w:asciiTheme="majorHAnsi" w:hAnsiTheme="majorHAnsi"/>
          <w:sz w:val="22"/>
          <w:szCs w:val="22"/>
        </w:rPr>
        <w:t>Derive the swing equation of a synchronous machine swinging against an infinite bus.</w:t>
      </w:r>
      <w:r w:rsidRPr="009F3C2B">
        <w:rPr>
          <w:rFonts w:asciiTheme="majorHAnsi" w:eastAsia="Calibri" w:hAnsiTheme="majorHAnsi"/>
          <w:sz w:val="22"/>
          <w:szCs w:val="22"/>
          <w:lang w:eastAsia="en-US"/>
        </w:rPr>
        <w:tab/>
      </w:r>
    </w:p>
    <w:p w:rsidR="009F3C2B" w:rsidRPr="009F3C2B" w:rsidRDefault="009F3C2B" w:rsidP="009F3C2B">
      <w:pPr>
        <w:tabs>
          <w:tab w:val="left" w:pos="360"/>
        </w:tabs>
        <w:ind w:left="900" w:hanging="900"/>
        <w:jc w:val="both"/>
        <w:rPr>
          <w:rFonts w:asciiTheme="majorHAnsi" w:hAnsiTheme="majorHAnsi" w:cs="Arial"/>
          <w:sz w:val="10"/>
          <w:szCs w:val="10"/>
        </w:rPr>
      </w:pPr>
    </w:p>
    <w:p w:rsidR="009F3C2B" w:rsidRPr="009F3C2B" w:rsidRDefault="009F3C2B" w:rsidP="009F3C2B">
      <w:pPr>
        <w:tabs>
          <w:tab w:val="left" w:pos="360"/>
        </w:tabs>
        <w:ind w:left="900" w:hanging="900"/>
        <w:jc w:val="both"/>
        <w:rPr>
          <w:rFonts w:asciiTheme="majorHAnsi" w:hAnsiTheme="majorHAnsi"/>
          <w:sz w:val="22"/>
          <w:szCs w:val="22"/>
        </w:rPr>
      </w:pPr>
      <w:r>
        <w:rPr>
          <w:rFonts w:asciiTheme="majorHAnsi" w:hAnsiTheme="majorHAnsi" w:cs="Arial"/>
          <w:sz w:val="22"/>
          <w:szCs w:val="22"/>
        </w:rPr>
        <w:tab/>
      </w:r>
      <w:r w:rsidRPr="009F3C2B">
        <w:rPr>
          <w:rFonts w:asciiTheme="majorHAnsi" w:hAnsiTheme="majorHAnsi" w:cs="Arial"/>
          <w:sz w:val="22"/>
          <w:szCs w:val="22"/>
        </w:rPr>
        <w:t>(b)</w:t>
      </w:r>
      <w:r w:rsidRPr="009F3C2B">
        <w:rPr>
          <w:rFonts w:asciiTheme="majorHAnsi" w:hAnsiTheme="majorHAnsi" w:cs="Arial"/>
          <w:sz w:val="22"/>
          <w:szCs w:val="22"/>
        </w:rPr>
        <w:tab/>
      </w:r>
      <w:r w:rsidRPr="009F3C2B">
        <w:rPr>
          <w:rFonts w:asciiTheme="majorHAnsi" w:hAnsiTheme="majorHAnsi"/>
          <w:sz w:val="22"/>
          <w:szCs w:val="22"/>
        </w:rPr>
        <w:t>A 50 Hz, four pole turbo-generator rated 100 MVA, 11 kV has an inertia constant of 8.0 MJ/MVA.</w:t>
      </w:r>
    </w:p>
    <w:p w:rsidR="009F3C2B" w:rsidRPr="009F3C2B" w:rsidRDefault="009F3C2B" w:rsidP="009F3C2B">
      <w:pPr>
        <w:ind w:left="1440" w:hanging="540"/>
        <w:jc w:val="both"/>
        <w:rPr>
          <w:rFonts w:asciiTheme="majorHAnsi" w:hAnsiTheme="majorHAnsi"/>
          <w:sz w:val="22"/>
          <w:szCs w:val="22"/>
        </w:rPr>
      </w:pPr>
      <w:r>
        <w:rPr>
          <w:rFonts w:asciiTheme="majorHAnsi" w:hAnsiTheme="majorHAnsi"/>
          <w:sz w:val="22"/>
          <w:szCs w:val="22"/>
        </w:rPr>
        <w:t xml:space="preserve">(i) </w:t>
      </w:r>
      <w:r>
        <w:rPr>
          <w:rFonts w:asciiTheme="majorHAnsi" w:hAnsiTheme="majorHAnsi"/>
          <w:sz w:val="22"/>
          <w:szCs w:val="22"/>
        </w:rPr>
        <w:tab/>
      </w:r>
      <w:r w:rsidRPr="009F3C2B">
        <w:rPr>
          <w:rFonts w:asciiTheme="majorHAnsi" w:hAnsiTheme="majorHAnsi"/>
          <w:sz w:val="22"/>
          <w:szCs w:val="22"/>
        </w:rPr>
        <w:t>Find the stored energy in the rotor at synchronous speed.</w:t>
      </w:r>
    </w:p>
    <w:p w:rsidR="009F3C2B" w:rsidRPr="009F3C2B" w:rsidRDefault="009F3C2B" w:rsidP="009F3C2B">
      <w:pPr>
        <w:ind w:left="1440" w:hanging="540"/>
        <w:jc w:val="both"/>
        <w:rPr>
          <w:rFonts w:asciiTheme="majorHAnsi" w:hAnsiTheme="majorHAnsi"/>
          <w:sz w:val="22"/>
          <w:szCs w:val="22"/>
        </w:rPr>
      </w:pPr>
      <w:r>
        <w:rPr>
          <w:rFonts w:asciiTheme="majorHAnsi" w:hAnsiTheme="majorHAnsi"/>
          <w:sz w:val="22"/>
          <w:szCs w:val="22"/>
        </w:rPr>
        <w:t>(ii)</w:t>
      </w:r>
      <w:r>
        <w:rPr>
          <w:rFonts w:asciiTheme="majorHAnsi" w:hAnsiTheme="majorHAnsi"/>
          <w:sz w:val="22"/>
          <w:szCs w:val="22"/>
        </w:rPr>
        <w:tab/>
      </w:r>
      <w:r w:rsidRPr="009F3C2B">
        <w:rPr>
          <w:rFonts w:asciiTheme="majorHAnsi" w:hAnsiTheme="majorHAnsi"/>
          <w:sz w:val="22"/>
          <w:szCs w:val="22"/>
        </w:rPr>
        <w:t>If the mechanical input is suddenly raised to 80 MW for an electrical load of 50 MW, find rotor acceleration, neglecting mechanical and electrical losses.</w:t>
      </w:r>
    </w:p>
    <w:p w:rsidR="009F3C2B" w:rsidRPr="009F3C2B" w:rsidRDefault="009F3C2B" w:rsidP="009F3C2B">
      <w:pPr>
        <w:ind w:left="1440" w:hanging="540"/>
        <w:jc w:val="both"/>
        <w:rPr>
          <w:rFonts w:asciiTheme="majorHAnsi" w:hAnsiTheme="majorHAnsi"/>
          <w:sz w:val="22"/>
          <w:szCs w:val="22"/>
        </w:rPr>
      </w:pPr>
      <w:r>
        <w:rPr>
          <w:rFonts w:asciiTheme="majorHAnsi" w:hAnsiTheme="majorHAnsi"/>
          <w:sz w:val="22"/>
          <w:szCs w:val="22"/>
        </w:rPr>
        <w:t>(iii)</w:t>
      </w:r>
      <w:r>
        <w:rPr>
          <w:rFonts w:asciiTheme="majorHAnsi" w:hAnsiTheme="majorHAnsi"/>
          <w:sz w:val="22"/>
          <w:szCs w:val="22"/>
        </w:rPr>
        <w:tab/>
      </w:r>
      <w:r w:rsidRPr="009F3C2B">
        <w:rPr>
          <w:rFonts w:asciiTheme="majorHAnsi" w:hAnsiTheme="majorHAnsi"/>
          <w:sz w:val="22"/>
          <w:szCs w:val="22"/>
        </w:rPr>
        <w:t>If the acceleration calculated in part (ii) is maintained for 10 cycles, find the</w:t>
      </w:r>
      <w:r>
        <w:rPr>
          <w:rFonts w:asciiTheme="majorHAnsi" w:hAnsiTheme="majorHAnsi"/>
          <w:sz w:val="22"/>
          <w:szCs w:val="22"/>
        </w:rPr>
        <w:t xml:space="preserve"> </w:t>
      </w:r>
      <w:r w:rsidRPr="009F3C2B">
        <w:rPr>
          <w:rFonts w:asciiTheme="majorHAnsi" w:hAnsiTheme="majorHAnsi"/>
          <w:sz w:val="22"/>
          <w:szCs w:val="22"/>
        </w:rPr>
        <w:t>change in torque angle and rotor speed in revolutions per minute at the end of</w:t>
      </w:r>
      <w:r>
        <w:rPr>
          <w:rFonts w:asciiTheme="majorHAnsi" w:hAnsiTheme="majorHAnsi"/>
          <w:sz w:val="22"/>
          <w:szCs w:val="22"/>
        </w:rPr>
        <w:t xml:space="preserve"> </w:t>
      </w:r>
      <w:r w:rsidRPr="009F3C2B">
        <w:rPr>
          <w:rFonts w:asciiTheme="majorHAnsi" w:hAnsiTheme="majorHAnsi"/>
          <w:sz w:val="22"/>
          <w:szCs w:val="22"/>
        </w:rPr>
        <w:t xml:space="preserve">this </w:t>
      </w:r>
      <w:r>
        <w:rPr>
          <w:rFonts w:asciiTheme="majorHAnsi" w:hAnsiTheme="majorHAnsi"/>
          <w:sz w:val="22"/>
          <w:szCs w:val="22"/>
        </w:rPr>
        <w:t>period.</w:t>
      </w:r>
    </w:p>
    <w:p w:rsidR="009F3C2B" w:rsidRPr="009F3C2B" w:rsidRDefault="009F3C2B" w:rsidP="009F3C2B">
      <w:pPr>
        <w:jc w:val="right"/>
        <w:rPr>
          <w:rFonts w:asciiTheme="majorHAnsi" w:hAnsiTheme="majorHAnsi"/>
          <w:b/>
          <w:sz w:val="22"/>
          <w:szCs w:val="22"/>
        </w:rPr>
      </w:pPr>
      <w:r w:rsidRPr="009F3C2B">
        <w:rPr>
          <w:rFonts w:asciiTheme="majorHAnsi" w:hAnsiTheme="majorHAnsi" w:cs="Arial"/>
          <w:b/>
          <w:sz w:val="22"/>
          <w:szCs w:val="22"/>
        </w:rPr>
        <w:t xml:space="preserve">6 + </w:t>
      </w:r>
      <w:r w:rsidRPr="009F3C2B">
        <w:rPr>
          <w:rFonts w:asciiTheme="majorHAnsi" w:hAnsiTheme="majorHAnsi"/>
          <w:b/>
          <w:sz w:val="22"/>
          <w:szCs w:val="22"/>
        </w:rPr>
        <w:t>(2 + 2 + 2) = 12</w:t>
      </w:r>
    </w:p>
    <w:p w:rsidR="009F3C2B" w:rsidRDefault="009F3C2B" w:rsidP="009F3C2B">
      <w:pPr>
        <w:jc w:val="both"/>
        <w:rPr>
          <w:rFonts w:asciiTheme="majorHAnsi" w:hAnsiTheme="majorHAnsi"/>
          <w:sz w:val="22"/>
          <w:szCs w:val="22"/>
        </w:rPr>
      </w:pPr>
    </w:p>
    <w:p w:rsidR="009F3C2B" w:rsidRPr="009F3C2B" w:rsidRDefault="009F3C2B" w:rsidP="009F3C2B">
      <w:pPr>
        <w:tabs>
          <w:tab w:val="left" w:pos="360"/>
        </w:tabs>
        <w:ind w:left="900" w:hanging="900"/>
        <w:jc w:val="both"/>
        <w:rPr>
          <w:rFonts w:asciiTheme="majorHAnsi" w:hAnsiTheme="majorHAnsi"/>
          <w:sz w:val="22"/>
          <w:szCs w:val="22"/>
        </w:rPr>
      </w:pPr>
      <w:r w:rsidRPr="009F3C2B">
        <w:rPr>
          <w:rFonts w:asciiTheme="majorHAnsi" w:hAnsiTheme="majorHAnsi"/>
          <w:sz w:val="22"/>
          <w:szCs w:val="22"/>
        </w:rPr>
        <w:t>5</w:t>
      </w:r>
      <w:r>
        <w:rPr>
          <w:rFonts w:asciiTheme="majorHAnsi" w:hAnsiTheme="majorHAnsi"/>
          <w:sz w:val="22"/>
          <w:szCs w:val="22"/>
        </w:rPr>
        <w:t xml:space="preserve">. </w:t>
      </w:r>
      <w:r>
        <w:rPr>
          <w:rFonts w:asciiTheme="majorHAnsi" w:hAnsiTheme="majorHAnsi"/>
          <w:sz w:val="22"/>
          <w:szCs w:val="22"/>
        </w:rPr>
        <w:tab/>
      </w:r>
      <w:r w:rsidRPr="009F3C2B">
        <w:rPr>
          <w:rFonts w:asciiTheme="majorHAnsi" w:hAnsiTheme="majorHAnsi"/>
          <w:sz w:val="22"/>
          <w:szCs w:val="22"/>
        </w:rPr>
        <w:t>(a)</w:t>
      </w:r>
      <w:r w:rsidRPr="009F3C2B">
        <w:rPr>
          <w:rFonts w:asciiTheme="majorHAnsi" w:hAnsiTheme="majorHAnsi"/>
          <w:sz w:val="22"/>
          <w:szCs w:val="22"/>
        </w:rPr>
        <w:tab/>
        <w:t xml:space="preserve">Discuss classification of buses in a power system.   </w:t>
      </w:r>
    </w:p>
    <w:p w:rsidR="009F3C2B" w:rsidRPr="009F3C2B" w:rsidRDefault="009F3C2B" w:rsidP="009F3C2B">
      <w:pPr>
        <w:tabs>
          <w:tab w:val="left" w:pos="360"/>
        </w:tabs>
        <w:ind w:left="900" w:hanging="900"/>
        <w:jc w:val="both"/>
        <w:rPr>
          <w:rFonts w:asciiTheme="majorHAnsi" w:hAnsiTheme="majorHAnsi"/>
          <w:sz w:val="10"/>
          <w:szCs w:val="10"/>
        </w:rPr>
      </w:pPr>
    </w:p>
    <w:p w:rsidR="009F3C2B" w:rsidRPr="009F3C2B" w:rsidRDefault="009F3C2B" w:rsidP="009F3C2B">
      <w:pPr>
        <w:pStyle w:val="ListParagraph"/>
        <w:tabs>
          <w:tab w:val="left" w:pos="360"/>
        </w:tabs>
        <w:spacing w:after="0" w:line="240" w:lineRule="auto"/>
        <w:ind w:left="900" w:hanging="900"/>
        <w:jc w:val="both"/>
        <w:rPr>
          <w:rFonts w:asciiTheme="majorHAnsi" w:hAnsiTheme="majorHAnsi"/>
        </w:rPr>
      </w:pPr>
      <w:r>
        <w:rPr>
          <w:rFonts w:asciiTheme="majorHAnsi" w:hAnsiTheme="majorHAnsi"/>
        </w:rPr>
        <w:tab/>
      </w:r>
      <w:r w:rsidRPr="009F3C2B">
        <w:rPr>
          <w:rFonts w:asciiTheme="majorHAnsi" w:hAnsiTheme="majorHAnsi"/>
        </w:rPr>
        <w:t>(b)</w:t>
      </w:r>
      <w:r w:rsidRPr="009F3C2B">
        <w:rPr>
          <w:rFonts w:asciiTheme="majorHAnsi" w:eastAsia="Times New Roman" w:hAnsiTheme="majorHAnsi"/>
          <w:lang w:eastAsia="en-IN"/>
        </w:rPr>
        <w:t xml:space="preserve"> </w:t>
      </w:r>
      <w:r>
        <w:rPr>
          <w:rFonts w:asciiTheme="majorHAnsi" w:eastAsia="Times New Roman" w:hAnsiTheme="majorHAnsi"/>
          <w:lang w:eastAsia="en-IN"/>
        </w:rPr>
        <w:tab/>
      </w:r>
      <w:r w:rsidRPr="009F3C2B">
        <w:rPr>
          <w:rFonts w:asciiTheme="majorHAnsi" w:hAnsiTheme="majorHAnsi"/>
        </w:rPr>
        <w:t>Determine Y</w:t>
      </w:r>
      <w:r w:rsidRPr="009F3C2B">
        <w:rPr>
          <w:rFonts w:asciiTheme="majorHAnsi" w:hAnsiTheme="majorHAnsi"/>
          <w:vertAlign w:val="subscript"/>
        </w:rPr>
        <w:t>bus</w:t>
      </w:r>
      <w:r w:rsidRPr="009F3C2B">
        <w:rPr>
          <w:rFonts w:asciiTheme="majorHAnsi" w:hAnsiTheme="majorHAnsi"/>
        </w:rPr>
        <w:t xml:space="preserve"> matrix for the 4-bus system for which the line series impedances are as follows:</w:t>
      </w:r>
    </w:p>
    <w:tbl>
      <w:tblPr>
        <w:tblW w:w="4273" w:type="dxa"/>
        <w:jc w:val="center"/>
        <w:tblInd w:w="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6"/>
        <w:gridCol w:w="2137"/>
      </w:tblGrid>
      <w:tr w:rsidR="009F3C2B" w:rsidRPr="009F3C2B" w:rsidTr="009F3C2B">
        <w:trPr>
          <w:trHeight w:val="262"/>
          <w:jc w:val="center"/>
        </w:trPr>
        <w:tc>
          <w:tcPr>
            <w:tcW w:w="2136" w:type="dxa"/>
          </w:tcPr>
          <w:p w:rsidR="009F3C2B" w:rsidRPr="009F3C2B" w:rsidRDefault="009F3C2B" w:rsidP="009F3C2B">
            <w:pPr>
              <w:jc w:val="center"/>
              <w:rPr>
                <w:rFonts w:asciiTheme="majorHAnsi" w:hAnsiTheme="majorHAnsi"/>
                <w:sz w:val="22"/>
                <w:szCs w:val="22"/>
              </w:rPr>
            </w:pPr>
            <w:r w:rsidRPr="009F3C2B">
              <w:rPr>
                <w:rFonts w:asciiTheme="majorHAnsi" w:hAnsiTheme="majorHAnsi"/>
                <w:sz w:val="22"/>
                <w:szCs w:val="22"/>
              </w:rPr>
              <w:t>Line (bus to bus)</w:t>
            </w:r>
          </w:p>
        </w:tc>
        <w:tc>
          <w:tcPr>
            <w:tcW w:w="2137" w:type="dxa"/>
          </w:tcPr>
          <w:p w:rsidR="009F3C2B" w:rsidRPr="009F3C2B" w:rsidRDefault="009F3C2B" w:rsidP="009F3C2B">
            <w:pPr>
              <w:jc w:val="center"/>
              <w:rPr>
                <w:rFonts w:asciiTheme="majorHAnsi" w:hAnsiTheme="majorHAnsi"/>
                <w:sz w:val="22"/>
                <w:szCs w:val="22"/>
              </w:rPr>
            </w:pPr>
            <w:r w:rsidRPr="009F3C2B">
              <w:rPr>
                <w:rFonts w:asciiTheme="majorHAnsi" w:hAnsiTheme="majorHAnsi"/>
                <w:sz w:val="22"/>
                <w:szCs w:val="22"/>
              </w:rPr>
              <w:t>Impedance (p.u.)</w:t>
            </w:r>
          </w:p>
        </w:tc>
      </w:tr>
      <w:tr w:rsidR="009F3C2B" w:rsidRPr="009F3C2B" w:rsidTr="009F3C2B">
        <w:trPr>
          <w:trHeight w:val="247"/>
          <w:jc w:val="center"/>
        </w:trPr>
        <w:tc>
          <w:tcPr>
            <w:tcW w:w="2136" w:type="dxa"/>
          </w:tcPr>
          <w:p w:rsidR="009F3C2B" w:rsidRPr="009F3C2B" w:rsidRDefault="009F3C2B" w:rsidP="009F3C2B">
            <w:pPr>
              <w:jc w:val="center"/>
              <w:rPr>
                <w:rFonts w:asciiTheme="majorHAnsi" w:hAnsiTheme="majorHAnsi"/>
                <w:sz w:val="22"/>
                <w:szCs w:val="22"/>
              </w:rPr>
            </w:pPr>
            <w:r w:rsidRPr="009F3C2B">
              <w:rPr>
                <w:rFonts w:asciiTheme="majorHAnsi" w:hAnsiTheme="majorHAnsi"/>
                <w:sz w:val="22"/>
                <w:szCs w:val="22"/>
              </w:rPr>
              <w:t xml:space="preserve">1 – 2 </w:t>
            </w:r>
          </w:p>
        </w:tc>
        <w:tc>
          <w:tcPr>
            <w:tcW w:w="2137" w:type="dxa"/>
          </w:tcPr>
          <w:p w:rsidR="009F3C2B" w:rsidRPr="009F3C2B" w:rsidRDefault="009F3C2B" w:rsidP="009F3C2B">
            <w:pPr>
              <w:jc w:val="center"/>
              <w:rPr>
                <w:rFonts w:asciiTheme="majorHAnsi" w:hAnsiTheme="majorHAnsi"/>
                <w:sz w:val="22"/>
                <w:szCs w:val="22"/>
              </w:rPr>
            </w:pPr>
            <w:r w:rsidRPr="009F3C2B">
              <w:rPr>
                <w:rFonts w:asciiTheme="majorHAnsi" w:hAnsiTheme="majorHAnsi"/>
                <w:sz w:val="22"/>
                <w:szCs w:val="22"/>
              </w:rPr>
              <w:t>0.25 + j 1.0</w:t>
            </w:r>
          </w:p>
        </w:tc>
      </w:tr>
      <w:tr w:rsidR="009F3C2B" w:rsidRPr="009F3C2B" w:rsidTr="009F3C2B">
        <w:trPr>
          <w:trHeight w:val="262"/>
          <w:jc w:val="center"/>
        </w:trPr>
        <w:tc>
          <w:tcPr>
            <w:tcW w:w="2136" w:type="dxa"/>
          </w:tcPr>
          <w:p w:rsidR="009F3C2B" w:rsidRPr="009F3C2B" w:rsidRDefault="009F3C2B" w:rsidP="009F3C2B">
            <w:pPr>
              <w:jc w:val="center"/>
              <w:rPr>
                <w:rFonts w:asciiTheme="majorHAnsi" w:hAnsiTheme="majorHAnsi"/>
                <w:sz w:val="22"/>
                <w:szCs w:val="22"/>
              </w:rPr>
            </w:pPr>
            <w:r w:rsidRPr="009F3C2B">
              <w:rPr>
                <w:rFonts w:asciiTheme="majorHAnsi" w:hAnsiTheme="majorHAnsi"/>
                <w:sz w:val="22"/>
                <w:szCs w:val="22"/>
              </w:rPr>
              <w:t>1 – 3</w:t>
            </w:r>
          </w:p>
        </w:tc>
        <w:tc>
          <w:tcPr>
            <w:tcW w:w="2137" w:type="dxa"/>
          </w:tcPr>
          <w:p w:rsidR="009F3C2B" w:rsidRPr="009F3C2B" w:rsidRDefault="009F3C2B" w:rsidP="009F3C2B">
            <w:pPr>
              <w:jc w:val="center"/>
              <w:rPr>
                <w:rFonts w:asciiTheme="majorHAnsi" w:hAnsiTheme="majorHAnsi"/>
                <w:sz w:val="22"/>
                <w:szCs w:val="22"/>
              </w:rPr>
            </w:pPr>
            <w:r w:rsidRPr="009F3C2B">
              <w:rPr>
                <w:rFonts w:asciiTheme="majorHAnsi" w:hAnsiTheme="majorHAnsi"/>
                <w:sz w:val="22"/>
                <w:szCs w:val="22"/>
              </w:rPr>
              <w:t>0.20 + j 0.8</w:t>
            </w:r>
          </w:p>
        </w:tc>
        <w:bookmarkStart w:id="0" w:name="_GoBack"/>
        <w:bookmarkEnd w:id="0"/>
      </w:tr>
      <w:tr w:rsidR="009F3C2B" w:rsidRPr="009F3C2B" w:rsidTr="009F3C2B">
        <w:trPr>
          <w:trHeight w:val="247"/>
          <w:jc w:val="center"/>
        </w:trPr>
        <w:tc>
          <w:tcPr>
            <w:tcW w:w="2136" w:type="dxa"/>
          </w:tcPr>
          <w:p w:rsidR="009F3C2B" w:rsidRPr="009F3C2B" w:rsidRDefault="009F3C2B" w:rsidP="009F3C2B">
            <w:pPr>
              <w:jc w:val="center"/>
              <w:rPr>
                <w:rFonts w:asciiTheme="majorHAnsi" w:hAnsiTheme="majorHAnsi"/>
                <w:sz w:val="22"/>
                <w:szCs w:val="22"/>
              </w:rPr>
            </w:pPr>
            <w:r w:rsidRPr="009F3C2B">
              <w:rPr>
                <w:rFonts w:asciiTheme="majorHAnsi" w:hAnsiTheme="majorHAnsi"/>
                <w:sz w:val="22"/>
                <w:szCs w:val="22"/>
              </w:rPr>
              <w:t>1 – 4</w:t>
            </w:r>
          </w:p>
        </w:tc>
        <w:tc>
          <w:tcPr>
            <w:tcW w:w="2137" w:type="dxa"/>
          </w:tcPr>
          <w:p w:rsidR="009F3C2B" w:rsidRPr="009F3C2B" w:rsidRDefault="009F3C2B" w:rsidP="009F3C2B">
            <w:pPr>
              <w:jc w:val="center"/>
              <w:rPr>
                <w:rFonts w:asciiTheme="majorHAnsi" w:hAnsiTheme="majorHAnsi"/>
                <w:sz w:val="22"/>
                <w:szCs w:val="22"/>
              </w:rPr>
            </w:pPr>
            <w:r w:rsidRPr="009F3C2B">
              <w:rPr>
                <w:rFonts w:asciiTheme="majorHAnsi" w:hAnsiTheme="majorHAnsi"/>
                <w:sz w:val="22"/>
                <w:szCs w:val="22"/>
              </w:rPr>
              <w:t>0.30 + j 1.2</w:t>
            </w:r>
          </w:p>
        </w:tc>
      </w:tr>
      <w:tr w:rsidR="009F3C2B" w:rsidRPr="009F3C2B" w:rsidTr="009F3C2B">
        <w:trPr>
          <w:trHeight w:val="262"/>
          <w:jc w:val="center"/>
        </w:trPr>
        <w:tc>
          <w:tcPr>
            <w:tcW w:w="2136" w:type="dxa"/>
          </w:tcPr>
          <w:p w:rsidR="009F3C2B" w:rsidRPr="009F3C2B" w:rsidRDefault="009F3C2B" w:rsidP="009F3C2B">
            <w:pPr>
              <w:jc w:val="center"/>
              <w:rPr>
                <w:rFonts w:asciiTheme="majorHAnsi" w:hAnsiTheme="majorHAnsi"/>
                <w:sz w:val="22"/>
                <w:szCs w:val="22"/>
              </w:rPr>
            </w:pPr>
            <w:r w:rsidRPr="009F3C2B">
              <w:rPr>
                <w:rFonts w:asciiTheme="majorHAnsi" w:hAnsiTheme="majorHAnsi"/>
                <w:sz w:val="22"/>
                <w:szCs w:val="22"/>
              </w:rPr>
              <w:t>2 – 3</w:t>
            </w:r>
          </w:p>
        </w:tc>
        <w:tc>
          <w:tcPr>
            <w:tcW w:w="2137" w:type="dxa"/>
          </w:tcPr>
          <w:p w:rsidR="009F3C2B" w:rsidRPr="009F3C2B" w:rsidRDefault="009F3C2B" w:rsidP="009F3C2B">
            <w:pPr>
              <w:jc w:val="center"/>
              <w:rPr>
                <w:rFonts w:asciiTheme="majorHAnsi" w:hAnsiTheme="majorHAnsi"/>
                <w:sz w:val="22"/>
                <w:szCs w:val="22"/>
              </w:rPr>
            </w:pPr>
            <w:r w:rsidRPr="009F3C2B">
              <w:rPr>
                <w:rFonts w:asciiTheme="majorHAnsi" w:hAnsiTheme="majorHAnsi"/>
                <w:sz w:val="22"/>
                <w:szCs w:val="22"/>
              </w:rPr>
              <w:t>0.20 + j 0.8</w:t>
            </w:r>
          </w:p>
        </w:tc>
      </w:tr>
      <w:tr w:rsidR="009F3C2B" w:rsidRPr="009F3C2B" w:rsidTr="009F3C2B">
        <w:trPr>
          <w:trHeight w:val="247"/>
          <w:jc w:val="center"/>
        </w:trPr>
        <w:tc>
          <w:tcPr>
            <w:tcW w:w="2136" w:type="dxa"/>
          </w:tcPr>
          <w:p w:rsidR="009F3C2B" w:rsidRPr="009F3C2B" w:rsidRDefault="009F3C2B" w:rsidP="009F3C2B">
            <w:pPr>
              <w:jc w:val="center"/>
              <w:rPr>
                <w:rFonts w:asciiTheme="majorHAnsi" w:hAnsiTheme="majorHAnsi"/>
                <w:sz w:val="22"/>
                <w:szCs w:val="22"/>
              </w:rPr>
            </w:pPr>
            <w:r w:rsidRPr="009F3C2B">
              <w:rPr>
                <w:rFonts w:asciiTheme="majorHAnsi" w:hAnsiTheme="majorHAnsi"/>
                <w:sz w:val="22"/>
                <w:szCs w:val="22"/>
              </w:rPr>
              <w:t>3 – 4</w:t>
            </w:r>
          </w:p>
        </w:tc>
        <w:tc>
          <w:tcPr>
            <w:tcW w:w="2137" w:type="dxa"/>
          </w:tcPr>
          <w:p w:rsidR="009F3C2B" w:rsidRPr="009F3C2B" w:rsidRDefault="009F3C2B" w:rsidP="009F3C2B">
            <w:pPr>
              <w:jc w:val="center"/>
              <w:rPr>
                <w:rFonts w:asciiTheme="majorHAnsi" w:hAnsiTheme="majorHAnsi"/>
                <w:sz w:val="22"/>
                <w:szCs w:val="22"/>
              </w:rPr>
            </w:pPr>
            <w:r w:rsidRPr="009F3C2B">
              <w:rPr>
                <w:rFonts w:asciiTheme="majorHAnsi" w:hAnsiTheme="majorHAnsi"/>
                <w:sz w:val="22"/>
                <w:szCs w:val="22"/>
              </w:rPr>
              <w:t>0.15 + j 0.6</w:t>
            </w:r>
          </w:p>
        </w:tc>
      </w:tr>
    </w:tbl>
    <w:p w:rsidR="009F3C2B" w:rsidRPr="009F3C2B" w:rsidRDefault="009F3C2B" w:rsidP="009F3C2B">
      <w:pPr>
        <w:jc w:val="both"/>
        <w:rPr>
          <w:rFonts w:asciiTheme="majorHAnsi" w:hAnsiTheme="majorHAnsi"/>
          <w:sz w:val="10"/>
          <w:szCs w:val="10"/>
        </w:rPr>
      </w:pPr>
    </w:p>
    <w:p w:rsidR="009F3C2B" w:rsidRPr="009F3C2B" w:rsidRDefault="009F3C2B" w:rsidP="009F3C2B">
      <w:pPr>
        <w:tabs>
          <w:tab w:val="left" w:pos="360"/>
        </w:tabs>
        <w:ind w:left="900" w:hanging="900"/>
        <w:jc w:val="both"/>
        <w:rPr>
          <w:rFonts w:asciiTheme="majorHAnsi" w:hAnsiTheme="majorHAnsi" w:cs="Arial"/>
          <w:sz w:val="22"/>
          <w:szCs w:val="22"/>
        </w:rPr>
      </w:pPr>
      <w:r>
        <w:rPr>
          <w:rFonts w:asciiTheme="majorHAnsi" w:hAnsiTheme="majorHAnsi"/>
          <w:sz w:val="22"/>
          <w:szCs w:val="22"/>
        </w:rPr>
        <w:tab/>
      </w:r>
      <w:r w:rsidRPr="009F3C2B">
        <w:rPr>
          <w:rFonts w:asciiTheme="majorHAnsi" w:hAnsiTheme="majorHAnsi"/>
          <w:sz w:val="22"/>
          <w:szCs w:val="22"/>
        </w:rPr>
        <w:t>(c)</w:t>
      </w:r>
      <w:r w:rsidRPr="009F3C2B">
        <w:rPr>
          <w:rFonts w:asciiTheme="majorHAnsi" w:hAnsiTheme="majorHAnsi"/>
          <w:sz w:val="22"/>
          <w:szCs w:val="22"/>
        </w:rPr>
        <w:tab/>
        <w:t>Compare G-S method and N-R methods of load flow solutions.</w:t>
      </w:r>
    </w:p>
    <w:p w:rsidR="004B54C1" w:rsidRPr="00755C7F" w:rsidRDefault="009F3C2B" w:rsidP="00755C7F">
      <w:pPr>
        <w:jc w:val="right"/>
        <w:rPr>
          <w:rFonts w:asciiTheme="majorHAnsi" w:hAnsiTheme="majorHAnsi"/>
          <w:b/>
          <w:sz w:val="22"/>
          <w:szCs w:val="22"/>
        </w:rPr>
      </w:pPr>
      <w:r w:rsidRPr="00755C7F">
        <w:rPr>
          <w:rFonts w:asciiTheme="majorHAnsi" w:hAnsiTheme="majorHAnsi"/>
          <w:b/>
          <w:sz w:val="22"/>
          <w:szCs w:val="22"/>
        </w:rPr>
        <w:t>4 + 6 + 2 = 12</w:t>
      </w:r>
    </w:p>
    <w:p w:rsidR="004B54C1" w:rsidRDefault="004B54C1" w:rsidP="009F3C2B">
      <w:pPr>
        <w:tabs>
          <w:tab w:val="left" w:pos="360"/>
        </w:tabs>
        <w:ind w:left="900" w:hanging="900"/>
        <w:jc w:val="both"/>
        <w:rPr>
          <w:rFonts w:asciiTheme="majorHAnsi" w:hAnsiTheme="majorHAnsi"/>
          <w:sz w:val="22"/>
          <w:szCs w:val="22"/>
        </w:rPr>
      </w:pPr>
    </w:p>
    <w:p w:rsidR="006D4D45" w:rsidRDefault="006D4D45" w:rsidP="003747AB">
      <w:pPr>
        <w:jc w:val="center"/>
      </w:pPr>
      <w:r w:rsidRPr="00C54E41">
        <w:rPr>
          <w:rFonts w:ascii="Cambria" w:hAnsi="Cambria"/>
          <w:b/>
          <w:sz w:val="22"/>
          <w:szCs w:val="22"/>
        </w:rPr>
        <w:t xml:space="preserve">Group – </w:t>
      </w:r>
      <w:r>
        <w:rPr>
          <w:rFonts w:ascii="Cambria" w:hAnsi="Cambria"/>
          <w:b/>
          <w:sz w:val="22"/>
          <w:szCs w:val="22"/>
        </w:rPr>
        <w:t>D</w:t>
      </w:r>
    </w:p>
    <w:p w:rsidR="006D4D45" w:rsidRPr="00251FA5" w:rsidRDefault="006D4D45" w:rsidP="003747AB">
      <w:pPr>
        <w:jc w:val="both"/>
        <w:rPr>
          <w:rFonts w:asciiTheme="majorHAnsi" w:hAnsiTheme="majorHAnsi"/>
          <w:sz w:val="10"/>
          <w:szCs w:val="16"/>
        </w:rPr>
      </w:pPr>
    </w:p>
    <w:p w:rsidR="000D6F65" w:rsidRPr="00755C7F" w:rsidRDefault="00755C7F" w:rsidP="000D6F65">
      <w:pPr>
        <w:tabs>
          <w:tab w:val="left" w:pos="360"/>
        </w:tabs>
        <w:ind w:left="900" w:hanging="900"/>
        <w:jc w:val="both"/>
        <w:rPr>
          <w:rFonts w:asciiTheme="majorHAnsi" w:hAnsiTheme="majorHAnsi"/>
          <w:sz w:val="22"/>
          <w:szCs w:val="22"/>
        </w:rPr>
      </w:pPr>
      <w:r w:rsidRPr="00755C7F">
        <w:rPr>
          <w:rFonts w:asciiTheme="majorHAnsi" w:hAnsiTheme="majorHAnsi"/>
          <w:sz w:val="22"/>
          <w:szCs w:val="22"/>
        </w:rPr>
        <w:t>6</w:t>
      </w:r>
      <w:r>
        <w:rPr>
          <w:rFonts w:asciiTheme="majorHAnsi" w:hAnsiTheme="majorHAnsi"/>
          <w:sz w:val="22"/>
          <w:szCs w:val="22"/>
        </w:rPr>
        <w:t xml:space="preserve">. </w:t>
      </w:r>
      <w:r>
        <w:rPr>
          <w:rFonts w:asciiTheme="majorHAnsi" w:hAnsiTheme="majorHAnsi"/>
          <w:sz w:val="22"/>
          <w:szCs w:val="22"/>
        </w:rPr>
        <w:tab/>
      </w:r>
      <w:r w:rsidR="000D6F65" w:rsidRPr="00755C7F">
        <w:rPr>
          <w:rFonts w:asciiTheme="majorHAnsi" w:hAnsiTheme="majorHAnsi"/>
          <w:sz w:val="22"/>
          <w:szCs w:val="22"/>
        </w:rPr>
        <w:t>(</w:t>
      </w:r>
      <w:r w:rsidR="000D6F65">
        <w:rPr>
          <w:rFonts w:asciiTheme="majorHAnsi" w:hAnsiTheme="majorHAnsi"/>
          <w:sz w:val="22"/>
          <w:szCs w:val="22"/>
        </w:rPr>
        <w:t>a</w:t>
      </w:r>
      <w:r w:rsidR="000D6F65" w:rsidRPr="00755C7F">
        <w:rPr>
          <w:rFonts w:asciiTheme="majorHAnsi" w:hAnsiTheme="majorHAnsi"/>
          <w:sz w:val="22"/>
          <w:szCs w:val="22"/>
        </w:rPr>
        <w:t>)</w:t>
      </w:r>
      <w:r w:rsidR="000D6F65" w:rsidRPr="00755C7F">
        <w:rPr>
          <w:rFonts w:asciiTheme="majorHAnsi" w:hAnsiTheme="majorHAnsi"/>
          <w:sz w:val="22"/>
          <w:szCs w:val="22"/>
        </w:rPr>
        <w:tab/>
        <w:t>What is Universal Torque Equation? Using this equation derive the operating characteristics of (i) Impedance relay (ii) Reactance relay</w:t>
      </w:r>
      <w:r w:rsidR="000D6F65">
        <w:rPr>
          <w:rFonts w:asciiTheme="majorHAnsi" w:hAnsiTheme="majorHAnsi"/>
          <w:sz w:val="22"/>
          <w:szCs w:val="22"/>
        </w:rPr>
        <w:t>.</w:t>
      </w:r>
    </w:p>
    <w:p w:rsidR="00755C7F" w:rsidRPr="00755C7F" w:rsidRDefault="000D6F65" w:rsidP="00755C7F">
      <w:pPr>
        <w:tabs>
          <w:tab w:val="left" w:pos="360"/>
        </w:tabs>
        <w:ind w:left="900" w:hanging="900"/>
        <w:jc w:val="both"/>
        <w:rPr>
          <w:rFonts w:asciiTheme="majorHAnsi" w:hAnsiTheme="majorHAnsi"/>
          <w:sz w:val="22"/>
          <w:szCs w:val="22"/>
        </w:rPr>
      </w:pPr>
      <w:r>
        <w:rPr>
          <w:rFonts w:asciiTheme="majorHAnsi" w:hAnsiTheme="majorHAnsi"/>
          <w:sz w:val="22"/>
          <w:szCs w:val="22"/>
        </w:rPr>
        <w:lastRenderedPageBreak/>
        <w:tab/>
      </w:r>
      <w:r w:rsidR="00755C7F" w:rsidRPr="00755C7F">
        <w:rPr>
          <w:rFonts w:asciiTheme="majorHAnsi" w:hAnsiTheme="majorHAnsi"/>
          <w:sz w:val="22"/>
          <w:szCs w:val="22"/>
        </w:rPr>
        <w:t>(</w:t>
      </w:r>
      <w:r>
        <w:rPr>
          <w:rFonts w:asciiTheme="majorHAnsi" w:hAnsiTheme="majorHAnsi"/>
          <w:sz w:val="22"/>
          <w:szCs w:val="22"/>
        </w:rPr>
        <w:t>b</w:t>
      </w:r>
      <w:r w:rsidR="00755C7F" w:rsidRPr="00755C7F">
        <w:rPr>
          <w:rFonts w:asciiTheme="majorHAnsi" w:hAnsiTheme="majorHAnsi"/>
          <w:sz w:val="22"/>
          <w:szCs w:val="22"/>
        </w:rPr>
        <w:t>)</w:t>
      </w:r>
      <w:r w:rsidR="00755C7F">
        <w:rPr>
          <w:rFonts w:asciiTheme="majorHAnsi" w:hAnsiTheme="majorHAnsi"/>
          <w:sz w:val="22"/>
          <w:szCs w:val="22"/>
        </w:rPr>
        <w:tab/>
      </w:r>
      <w:r w:rsidR="00755C7F" w:rsidRPr="00755C7F">
        <w:rPr>
          <w:rFonts w:asciiTheme="majorHAnsi" w:hAnsiTheme="majorHAnsi"/>
          <w:sz w:val="22"/>
          <w:szCs w:val="22"/>
        </w:rPr>
        <w:t>Reference to Fig</w:t>
      </w:r>
      <w:r w:rsidR="00B61AC3">
        <w:rPr>
          <w:rFonts w:asciiTheme="majorHAnsi" w:hAnsiTheme="majorHAnsi"/>
          <w:sz w:val="22"/>
          <w:szCs w:val="22"/>
        </w:rPr>
        <w:t>.</w:t>
      </w:r>
      <w:r w:rsidR="00755C7F" w:rsidRPr="00755C7F">
        <w:rPr>
          <w:rFonts w:asciiTheme="majorHAnsi" w:hAnsiTheme="majorHAnsi"/>
          <w:sz w:val="22"/>
          <w:szCs w:val="22"/>
        </w:rPr>
        <w:t>2, given that</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433"/>
      </w:tblGrid>
      <w:tr w:rsidR="00755C7F" w:rsidTr="000D6F65">
        <w:trPr>
          <w:trHeight w:val="891"/>
        </w:trPr>
        <w:tc>
          <w:tcPr>
            <w:tcW w:w="3420" w:type="dxa"/>
          </w:tcPr>
          <w:p w:rsidR="00755C7F" w:rsidRPr="00BF69FA" w:rsidRDefault="00755C7F" w:rsidP="00755C7F">
            <w:pPr>
              <w:jc w:val="both"/>
              <w:rPr>
                <w:rFonts w:asciiTheme="majorHAnsi" w:hAnsiTheme="majorHAnsi"/>
                <w:spacing w:val="-4"/>
                <w:sz w:val="22"/>
                <w:szCs w:val="22"/>
              </w:rPr>
            </w:pPr>
            <w:r w:rsidRPr="00BF69FA">
              <w:rPr>
                <w:rFonts w:asciiTheme="majorHAnsi" w:hAnsiTheme="majorHAnsi"/>
                <w:spacing w:val="-4"/>
                <w:sz w:val="22"/>
                <w:szCs w:val="22"/>
              </w:rPr>
              <w:t>Fault current = 2000 A; Relay-1 set on 100%; CT ratio = 400/5; Relay-2 set on 200%. For discrimination the time gradient margin between the relays in 0.84 second.</w:t>
            </w:r>
          </w:p>
        </w:tc>
        <w:tc>
          <w:tcPr>
            <w:tcW w:w="3433" w:type="dxa"/>
          </w:tcPr>
          <w:p w:rsidR="00755C7F" w:rsidRPr="00755C7F" w:rsidRDefault="000D6F65" w:rsidP="00BF69FA">
            <w:pPr>
              <w:jc w:val="center"/>
              <w:rPr>
                <w:rFonts w:asciiTheme="majorHAnsi" w:hAnsiTheme="majorHAnsi"/>
                <w:sz w:val="22"/>
                <w:szCs w:val="22"/>
              </w:rPr>
            </w:pPr>
            <w:r w:rsidRPr="00755C7F">
              <w:rPr>
                <w:rFonts w:asciiTheme="majorHAnsi" w:hAnsiTheme="majorHAnsi"/>
                <w:sz w:val="22"/>
                <w:szCs w:val="22"/>
                <w:lang w:val="en-IN" w:eastAsia="en-IN"/>
              </w:rPr>
              <w:object w:dxaOrig="435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3pt;height:58.9pt" o:ole="">
                  <v:imagedata r:id="rId9" o:title=""/>
                </v:shape>
                <o:OLEObject Type="Embed" ProgID="PBrush" ShapeID="_x0000_i1025" DrawAspect="Content" ObjectID="_1616502727" r:id="rId10"/>
              </w:object>
            </w:r>
          </w:p>
          <w:p w:rsidR="00755C7F" w:rsidRPr="00BF69FA" w:rsidRDefault="00755C7F" w:rsidP="00755C7F">
            <w:pPr>
              <w:spacing w:line="276" w:lineRule="auto"/>
              <w:jc w:val="center"/>
              <w:rPr>
                <w:rFonts w:asciiTheme="majorHAnsi" w:hAnsiTheme="majorHAnsi"/>
                <w:b/>
                <w:i/>
                <w:sz w:val="20"/>
                <w:szCs w:val="20"/>
              </w:rPr>
            </w:pPr>
            <w:r w:rsidRPr="00BF69FA">
              <w:rPr>
                <w:rFonts w:asciiTheme="majorHAnsi" w:hAnsiTheme="majorHAnsi"/>
                <w:b/>
                <w:i/>
                <w:sz w:val="20"/>
                <w:szCs w:val="20"/>
              </w:rPr>
              <w:t>Fig.2</w:t>
            </w:r>
          </w:p>
        </w:tc>
      </w:tr>
    </w:tbl>
    <w:p w:rsidR="00755C7F" w:rsidRPr="00755C7F" w:rsidRDefault="00922490" w:rsidP="00922490">
      <w:pPr>
        <w:ind w:left="1454" w:hanging="547"/>
        <w:jc w:val="both"/>
        <w:rPr>
          <w:rFonts w:asciiTheme="majorHAnsi" w:hAnsiTheme="majorHAnsi"/>
          <w:sz w:val="22"/>
          <w:szCs w:val="22"/>
        </w:rPr>
      </w:pPr>
      <w:r>
        <w:rPr>
          <w:rFonts w:asciiTheme="majorHAnsi" w:hAnsiTheme="majorHAnsi"/>
          <w:sz w:val="22"/>
          <w:szCs w:val="22"/>
        </w:rPr>
        <w:t>(i)</w:t>
      </w:r>
      <w:r>
        <w:rPr>
          <w:rFonts w:asciiTheme="majorHAnsi" w:hAnsiTheme="majorHAnsi"/>
          <w:sz w:val="22"/>
          <w:szCs w:val="22"/>
        </w:rPr>
        <w:tab/>
      </w:r>
      <w:r w:rsidR="00755C7F" w:rsidRPr="00755C7F">
        <w:rPr>
          <w:rFonts w:asciiTheme="majorHAnsi" w:hAnsiTheme="majorHAnsi"/>
          <w:sz w:val="22"/>
          <w:szCs w:val="22"/>
        </w:rPr>
        <w:t>Determine the time of operation of the two relays assuming that both the relays have the characteristic as shown in the following table and the Relay-1 has a time multiplier setting = 0.4 .</w:t>
      </w:r>
    </w:p>
    <w:tbl>
      <w:tblPr>
        <w:tblW w:w="6822"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450"/>
        <w:gridCol w:w="540"/>
        <w:gridCol w:w="540"/>
        <w:gridCol w:w="495"/>
        <w:gridCol w:w="621"/>
        <w:gridCol w:w="513"/>
        <w:gridCol w:w="495"/>
        <w:gridCol w:w="486"/>
        <w:gridCol w:w="522"/>
      </w:tblGrid>
      <w:tr w:rsidR="00922490" w:rsidTr="00922490">
        <w:trPr>
          <w:trHeight w:val="260"/>
        </w:trPr>
        <w:tc>
          <w:tcPr>
            <w:tcW w:w="2160" w:type="dxa"/>
            <w:vAlign w:val="center"/>
          </w:tcPr>
          <w:p w:rsidR="00755C7F" w:rsidRPr="00922490" w:rsidRDefault="00755C7F" w:rsidP="00922490">
            <w:pPr>
              <w:jc w:val="both"/>
              <w:rPr>
                <w:rFonts w:asciiTheme="majorHAnsi" w:hAnsiTheme="majorHAnsi"/>
                <w:sz w:val="20"/>
                <w:szCs w:val="20"/>
              </w:rPr>
            </w:pPr>
            <w:r w:rsidRPr="00922490">
              <w:rPr>
                <w:rFonts w:asciiTheme="majorHAnsi" w:hAnsiTheme="majorHAnsi"/>
                <w:sz w:val="20"/>
                <w:szCs w:val="20"/>
              </w:rPr>
              <w:t>Plug setting multiplier</w:t>
            </w:r>
          </w:p>
        </w:tc>
        <w:tc>
          <w:tcPr>
            <w:tcW w:w="450"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2</w:t>
            </w:r>
          </w:p>
        </w:tc>
        <w:tc>
          <w:tcPr>
            <w:tcW w:w="540"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2.5</w:t>
            </w:r>
          </w:p>
        </w:tc>
        <w:tc>
          <w:tcPr>
            <w:tcW w:w="540"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3.9</w:t>
            </w:r>
          </w:p>
        </w:tc>
        <w:tc>
          <w:tcPr>
            <w:tcW w:w="495"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5</w:t>
            </w:r>
          </w:p>
        </w:tc>
        <w:tc>
          <w:tcPr>
            <w:tcW w:w="621"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8.4</w:t>
            </w:r>
          </w:p>
        </w:tc>
        <w:tc>
          <w:tcPr>
            <w:tcW w:w="513"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10</w:t>
            </w:r>
          </w:p>
        </w:tc>
        <w:tc>
          <w:tcPr>
            <w:tcW w:w="495"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12</w:t>
            </w:r>
          </w:p>
        </w:tc>
        <w:tc>
          <w:tcPr>
            <w:tcW w:w="486"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15</w:t>
            </w:r>
          </w:p>
        </w:tc>
        <w:tc>
          <w:tcPr>
            <w:tcW w:w="522"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20</w:t>
            </w:r>
          </w:p>
        </w:tc>
      </w:tr>
      <w:tr w:rsidR="00922490" w:rsidTr="00922490">
        <w:trPr>
          <w:trHeight w:val="440"/>
        </w:trPr>
        <w:tc>
          <w:tcPr>
            <w:tcW w:w="2160" w:type="dxa"/>
            <w:vAlign w:val="center"/>
          </w:tcPr>
          <w:p w:rsidR="00755C7F" w:rsidRPr="00922490" w:rsidRDefault="00755C7F" w:rsidP="00922490">
            <w:pPr>
              <w:jc w:val="both"/>
              <w:rPr>
                <w:rFonts w:asciiTheme="majorHAnsi" w:hAnsiTheme="majorHAnsi"/>
                <w:sz w:val="20"/>
                <w:szCs w:val="20"/>
              </w:rPr>
            </w:pPr>
            <w:r w:rsidRPr="00922490">
              <w:rPr>
                <w:rFonts w:asciiTheme="majorHAnsi" w:hAnsiTheme="majorHAnsi"/>
                <w:sz w:val="20"/>
                <w:szCs w:val="20"/>
              </w:rPr>
              <w:t>Time in seconds for a time multiplier of  1</w:t>
            </w:r>
          </w:p>
        </w:tc>
        <w:tc>
          <w:tcPr>
            <w:tcW w:w="450"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10</w:t>
            </w:r>
          </w:p>
        </w:tc>
        <w:tc>
          <w:tcPr>
            <w:tcW w:w="540"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8</w:t>
            </w:r>
          </w:p>
        </w:tc>
        <w:tc>
          <w:tcPr>
            <w:tcW w:w="540"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6</w:t>
            </w:r>
          </w:p>
        </w:tc>
        <w:tc>
          <w:tcPr>
            <w:tcW w:w="495"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3.9</w:t>
            </w:r>
          </w:p>
        </w:tc>
        <w:tc>
          <w:tcPr>
            <w:tcW w:w="621"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3.15</w:t>
            </w:r>
          </w:p>
        </w:tc>
        <w:tc>
          <w:tcPr>
            <w:tcW w:w="513"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2.8</w:t>
            </w:r>
          </w:p>
        </w:tc>
        <w:tc>
          <w:tcPr>
            <w:tcW w:w="495"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2.6</w:t>
            </w:r>
          </w:p>
        </w:tc>
        <w:tc>
          <w:tcPr>
            <w:tcW w:w="486"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2.2</w:t>
            </w:r>
          </w:p>
        </w:tc>
        <w:tc>
          <w:tcPr>
            <w:tcW w:w="522" w:type="dxa"/>
            <w:vAlign w:val="center"/>
          </w:tcPr>
          <w:p w:rsidR="00755C7F" w:rsidRPr="00922490" w:rsidRDefault="00755C7F" w:rsidP="00DD5FA1">
            <w:pPr>
              <w:jc w:val="center"/>
              <w:rPr>
                <w:rFonts w:asciiTheme="majorHAnsi" w:hAnsiTheme="majorHAnsi"/>
                <w:sz w:val="20"/>
                <w:szCs w:val="20"/>
              </w:rPr>
            </w:pPr>
            <w:r w:rsidRPr="00922490">
              <w:rPr>
                <w:rFonts w:asciiTheme="majorHAnsi" w:hAnsiTheme="majorHAnsi"/>
                <w:sz w:val="20"/>
                <w:szCs w:val="20"/>
              </w:rPr>
              <w:t>2.1</w:t>
            </w:r>
          </w:p>
        </w:tc>
      </w:tr>
    </w:tbl>
    <w:p w:rsidR="00BB1E52" w:rsidRDefault="00BB1E52" w:rsidP="00BB1E52">
      <w:pPr>
        <w:ind w:left="1440" w:hanging="540"/>
        <w:jc w:val="both"/>
        <w:rPr>
          <w:rFonts w:asciiTheme="majorHAnsi" w:hAnsiTheme="majorHAnsi"/>
          <w:sz w:val="22"/>
          <w:szCs w:val="22"/>
        </w:rPr>
      </w:pPr>
      <w:r>
        <w:rPr>
          <w:rFonts w:asciiTheme="majorHAnsi" w:hAnsiTheme="majorHAnsi"/>
          <w:sz w:val="22"/>
          <w:szCs w:val="22"/>
        </w:rPr>
        <w:t>(ii)</w:t>
      </w:r>
      <w:r>
        <w:rPr>
          <w:rFonts w:asciiTheme="majorHAnsi" w:hAnsiTheme="majorHAnsi"/>
          <w:sz w:val="22"/>
          <w:szCs w:val="22"/>
        </w:rPr>
        <w:tab/>
      </w:r>
      <w:r w:rsidR="00755C7F" w:rsidRPr="00755C7F">
        <w:rPr>
          <w:rFonts w:asciiTheme="majorHAnsi" w:hAnsiTheme="majorHAnsi"/>
          <w:sz w:val="22"/>
          <w:szCs w:val="22"/>
        </w:rPr>
        <w:t>Also determine the time multiplier setting of Relay-2.</w:t>
      </w:r>
      <w:r>
        <w:rPr>
          <w:rFonts w:asciiTheme="majorHAnsi" w:hAnsiTheme="majorHAnsi"/>
          <w:sz w:val="22"/>
          <w:szCs w:val="22"/>
        </w:rPr>
        <w:t xml:space="preserve"> </w:t>
      </w:r>
    </w:p>
    <w:p w:rsidR="00BB1E52" w:rsidRPr="000308DA" w:rsidRDefault="00BB1E52" w:rsidP="00BB1E52">
      <w:pPr>
        <w:jc w:val="both"/>
        <w:rPr>
          <w:rFonts w:asciiTheme="majorHAnsi" w:hAnsiTheme="majorHAnsi"/>
          <w:sz w:val="8"/>
          <w:szCs w:val="10"/>
        </w:rPr>
      </w:pPr>
    </w:p>
    <w:p w:rsidR="00BF69FA" w:rsidRPr="00BB1E52" w:rsidRDefault="000D6F65" w:rsidP="00BF69FA">
      <w:pPr>
        <w:jc w:val="right"/>
        <w:rPr>
          <w:rFonts w:asciiTheme="majorHAnsi" w:hAnsiTheme="majorHAnsi"/>
          <w:b/>
          <w:sz w:val="22"/>
          <w:szCs w:val="22"/>
        </w:rPr>
      </w:pPr>
      <w:r w:rsidRPr="00BB1E52">
        <w:rPr>
          <w:rFonts w:asciiTheme="majorHAnsi" w:hAnsiTheme="majorHAnsi"/>
          <w:b/>
          <w:sz w:val="22"/>
          <w:szCs w:val="22"/>
        </w:rPr>
        <w:t xml:space="preserve">(1 + 2 + 2) </w:t>
      </w:r>
      <w:r>
        <w:rPr>
          <w:rFonts w:asciiTheme="majorHAnsi" w:hAnsiTheme="majorHAnsi"/>
          <w:b/>
          <w:sz w:val="22"/>
          <w:szCs w:val="22"/>
        </w:rPr>
        <w:t xml:space="preserve">+ </w:t>
      </w:r>
      <w:r w:rsidR="00BF69FA" w:rsidRPr="00BB1E52">
        <w:rPr>
          <w:rFonts w:asciiTheme="majorHAnsi" w:hAnsiTheme="majorHAnsi"/>
          <w:b/>
          <w:sz w:val="22"/>
          <w:szCs w:val="22"/>
        </w:rPr>
        <w:t>(3 + 4) = 12</w:t>
      </w:r>
    </w:p>
    <w:p w:rsidR="00BB1E52" w:rsidRPr="000308DA" w:rsidRDefault="00BB1E52" w:rsidP="00BB1E52">
      <w:pPr>
        <w:jc w:val="both"/>
        <w:rPr>
          <w:rFonts w:asciiTheme="majorHAnsi" w:hAnsiTheme="majorHAnsi" w:cs="Arial"/>
          <w:sz w:val="20"/>
          <w:szCs w:val="22"/>
        </w:rPr>
      </w:pPr>
    </w:p>
    <w:p w:rsidR="00755C7F" w:rsidRPr="00755C7F" w:rsidRDefault="00755C7F" w:rsidP="00BF69FA">
      <w:pPr>
        <w:tabs>
          <w:tab w:val="left" w:pos="360"/>
        </w:tabs>
        <w:ind w:left="900" w:hanging="900"/>
        <w:jc w:val="both"/>
        <w:rPr>
          <w:rFonts w:asciiTheme="majorHAnsi" w:hAnsiTheme="majorHAnsi"/>
          <w:sz w:val="22"/>
          <w:szCs w:val="22"/>
        </w:rPr>
      </w:pPr>
      <w:r w:rsidRPr="00755C7F">
        <w:rPr>
          <w:rFonts w:asciiTheme="majorHAnsi" w:hAnsiTheme="majorHAnsi" w:cs="Arial"/>
          <w:sz w:val="22"/>
          <w:szCs w:val="22"/>
        </w:rPr>
        <w:t>7</w:t>
      </w:r>
      <w:r w:rsidR="00BB1E52">
        <w:rPr>
          <w:rFonts w:asciiTheme="majorHAnsi" w:hAnsiTheme="majorHAnsi" w:cs="Arial"/>
          <w:sz w:val="22"/>
          <w:szCs w:val="22"/>
        </w:rPr>
        <w:t xml:space="preserve">. </w:t>
      </w:r>
      <w:r w:rsidR="00BF69FA">
        <w:rPr>
          <w:rFonts w:asciiTheme="majorHAnsi" w:hAnsiTheme="majorHAnsi" w:cs="Arial"/>
          <w:sz w:val="22"/>
          <w:szCs w:val="22"/>
        </w:rPr>
        <w:tab/>
      </w:r>
      <w:r w:rsidRPr="00755C7F">
        <w:rPr>
          <w:rFonts w:asciiTheme="majorHAnsi" w:hAnsiTheme="majorHAnsi" w:cs="Arial"/>
          <w:sz w:val="22"/>
          <w:szCs w:val="22"/>
        </w:rPr>
        <w:t>(a)</w:t>
      </w:r>
      <w:r w:rsidR="00BF69FA">
        <w:rPr>
          <w:rFonts w:asciiTheme="majorHAnsi" w:hAnsiTheme="majorHAnsi" w:cs="Arial"/>
          <w:sz w:val="22"/>
          <w:szCs w:val="22"/>
        </w:rPr>
        <w:tab/>
      </w:r>
      <w:r w:rsidRPr="000308DA">
        <w:rPr>
          <w:rFonts w:asciiTheme="majorHAnsi" w:hAnsiTheme="majorHAnsi"/>
          <w:spacing w:val="-14"/>
          <w:sz w:val="22"/>
          <w:szCs w:val="22"/>
        </w:rPr>
        <w:t>What are the fundamental requirements of protective relaying? Explain with sketches the construction and operation on the induction disc type over current relay. Also derive the torque equation on the induction disc type over current relay.</w:t>
      </w:r>
    </w:p>
    <w:p w:rsidR="00BF69FA" w:rsidRPr="000308DA" w:rsidRDefault="00BF69FA" w:rsidP="00BF69FA">
      <w:pPr>
        <w:tabs>
          <w:tab w:val="left" w:pos="360"/>
        </w:tabs>
        <w:ind w:left="900" w:hanging="900"/>
        <w:jc w:val="both"/>
        <w:rPr>
          <w:rFonts w:asciiTheme="majorHAnsi" w:hAnsiTheme="majorHAnsi" w:cs="Arial"/>
          <w:sz w:val="8"/>
          <w:szCs w:val="10"/>
        </w:rPr>
      </w:pPr>
    </w:p>
    <w:p w:rsidR="00755C7F" w:rsidRPr="00755C7F" w:rsidRDefault="00BF69FA" w:rsidP="00BF69FA">
      <w:pPr>
        <w:tabs>
          <w:tab w:val="left" w:pos="360"/>
        </w:tabs>
        <w:ind w:left="900" w:hanging="900"/>
        <w:jc w:val="both"/>
        <w:rPr>
          <w:rFonts w:asciiTheme="majorHAnsi" w:hAnsiTheme="majorHAnsi"/>
          <w:sz w:val="22"/>
          <w:szCs w:val="22"/>
        </w:rPr>
      </w:pPr>
      <w:r>
        <w:rPr>
          <w:rFonts w:asciiTheme="majorHAnsi" w:hAnsiTheme="majorHAnsi" w:cs="Arial"/>
          <w:sz w:val="22"/>
          <w:szCs w:val="22"/>
        </w:rPr>
        <w:tab/>
      </w:r>
      <w:r w:rsidR="00755C7F" w:rsidRPr="00755C7F">
        <w:rPr>
          <w:rFonts w:asciiTheme="majorHAnsi" w:hAnsiTheme="majorHAnsi" w:cs="Arial"/>
          <w:sz w:val="22"/>
          <w:szCs w:val="22"/>
        </w:rPr>
        <w:t>(b)</w:t>
      </w:r>
      <w:r w:rsidR="00755C7F" w:rsidRPr="00755C7F">
        <w:rPr>
          <w:rFonts w:asciiTheme="majorHAnsi" w:hAnsiTheme="majorHAnsi" w:cs="Arial"/>
          <w:sz w:val="22"/>
          <w:szCs w:val="22"/>
        </w:rPr>
        <w:tab/>
      </w:r>
      <w:r w:rsidR="00755C7F" w:rsidRPr="00755C7F">
        <w:rPr>
          <w:rFonts w:asciiTheme="majorHAnsi" w:hAnsiTheme="majorHAnsi"/>
          <w:sz w:val="22"/>
          <w:szCs w:val="22"/>
        </w:rPr>
        <w:t>An over-current relay of current rating 5A and setting 200% is connected to the secondary of CT of ratio 400:5. Calculate the current in lines for which the relay picks up.</w:t>
      </w:r>
    </w:p>
    <w:p w:rsidR="004B54C1" w:rsidRPr="00BF69FA" w:rsidRDefault="00BB1E52" w:rsidP="00BF69FA">
      <w:pPr>
        <w:jc w:val="right"/>
        <w:rPr>
          <w:rFonts w:asciiTheme="majorHAnsi" w:hAnsiTheme="majorHAnsi" w:cs="Arial"/>
          <w:b/>
          <w:sz w:val="22"/>
          <w:szCs w:val="22"/>
        </w:rPr>
      </w:pPr>
      <w:r w:rsidRPr="00BF69FA">
        <w:rPr>
          <w:rFonts w:asciiTheme="majorHAnsi" w:hAnsiTheme="majorHAnsi"/>
          <w:b/>
          <w:sz w:val="22"/>
          <w:szCs w:val="22"/>
        </w:rPr>
        <w:t>(3</w:t>
      </w:r>
      <w:r w:rsidR="00BF69FA" w:rsidRPr="00BF69FA">
        <w:rPr>
          <w:rFonts w:asciiTheme="majorHAnsi" w:hAnsiTheme="majorHAnsi"/>
          <w:b/>
          <w:sz w:val="22"/>
          <w:szCs w:val="22"/>
        </w:rPr>
        <w:t xml:space="preserve"> </w:t>
      </w:r>
      <w:r w:rsidRPr="00BF69FA">
        <w:rPr>
          <w:rFonts w:asciiTheme="majorHAnsi" w:hAnsiTheme="majorHAnsi"/>
          <w:b/>
          <w:sz w:val="22"/>
          <w:szCs w:val="22"/>
        </w:rPr>
        <w:t>+</w:t>
      </w:r>
      <w:r w:rsidR="00BF69FA" w:rsidRPr="00BF69FA">
        <w:rPr>
          <w:rFonts w:asciiTheme="majorHAnsi" w:hAnsiTheme="majorHAnsi"/>
          <w:b/>
          <w:sz w:val="22"/>
          <w:szCs w:val="22"/>
        </w:rPr>
        <w:t xml:space="preserve"> </w:t>
      </w:r>
      <w:r w:rsidRPr="00BF69FA">
        <w:rPr>
          <w:rFonts w:asciiTheme="majorHAnsi" w:hAnsiTheme="majorHAnsi"/>
          <w:b/>
          <w:sz w:val="22"/>
          <w:szCs w:val="22"/>
        </w:rPr>
        <w:t>4</w:t>
      </w:r>
      <w:r w:rsidR="00BF69FA" w:rsidRPr="00BF69FA">
        <w:rPr>
          <w:rFonts w:asciiTheme="majorHAnsi" w:hAnsiTheme="majorHAnsi"/>
          <w:b/>
          <w:sz w:val="22"/>
          <w:szCs w:val="22"/>
        </w:rPr>
        <w:t xml:space="preserve"> </w:t>
      </w:r>
      <w:r w:rsidRPr="00BF69FA">
        <w:rPr>
          <w:rFonts w:asciiTheme="majorHAnsi" w:hAnsiTheme="majorHAnsi"/>
          <w:b/>
          <w:sz w:val="22"/>
          <w:szCs w:val="22"/>
        </w:rPr>
        <w:t>+</w:t>
      </w:r>
      <w:r w:rsidR="00BF69FA" w:rsidRPr="00BF69FA">
        <w:rPr>
          <w:rFonts w:asciiTheme="majorHAnsi" w:hAnsiTheme="majorHAnsi"/>
          <w:b/>
          <w:sz w:val="22"/>
          <w:szCs w:val="22"/>
        </w:rPr>
        <w:t xml:space="preserve"> </w:t>
      </w:r>
      <w:r w:rsidRPr="00BF69FA">
        <w:rPr>
          <w:rFonts w:asciiTheme="majorHAnsi" w:hAnsiTheme="majorHAnsi"/>
          <w:b/>
          <w:sz w:val="22"/>
          <w:szCs w:val="22"/>
        </w:rPr>
        <w:t>3)</w:t>
      </w:r>
      <w:r w:rsidR="00BF69FA" w:rsidRPr="00BF69FA">
        <w:rPr>
          <w:rFonts w:asciiTheme="majorHAnsi" w:hAnsiTheme="majorHAnsi"/>
          <w:b/>
          <w:sz w:val="22"/>
          <w:szCs w:val="22"/>
        </w:rPr>
        <w:t xml:space="preserve"> </w:t>
      </w:r>
      <w:r w:rsidRPr="00BF69FA">
        <w:rPr>
          <w:rFonts w:asciiTheme="majorHAnsi" w:hAnsiTheme="majorHAnsi"/>
          <w:b/>
          <w:sz w:val="22"/>
          <w:szCs w:val="22"/>
        </w:rPr>
        <w:t>+</w:t>
      </w:r>
      <w:r w:rsidR="00BF69FA" w:rsidRPr="00BF69FA">
        <w:rPr>
          <w:rFonts w:asciiTheme="majorHAnsi" w:hAnsiTheme="majorHAnsi"/>
          <w:b/>
          <w:sz w:val="22"/>
          <w:szCs w:val="22"/>
        </w:rPr>
        <w:t xml:space="preserve"> </w:t>
      </w:r>
      <w:r w:rsidRPr="00BF69FA">
        <w:rPr>
          <w:rFonts w:asciiTheme="majorHAnsi" w:hAnsiTheme="majorHAnsi"/>
          <w:b/>
          <w:sz w:val="22"/>
          <w:szCs w:val="22"/>
        </w:rPr>
        <w:t>2 = 12</w:t>
      </w:r>
    </w:p>
    <w:p w:rsidR="004B54C1" w:rsidRDefault="004B54C1" w:rsidP="00124530">
      <w:pPr>
        <w:tabs>
          <w:tab w:val="left" w:pos="360"/>
        </w:tabs>
        <w:ind w:left="900" w:hanging="900"/>
        <w:jc w:val="both"/>
        <w:rPr>
          <w:rFonts w:asciiTheme="majorHAnsi" w:hAnsiTheme="majorHAnsi" w:cs="Arial"/>
          <w:sz w:val="22"/>
          <w:szCs w:val="22"/>
        </w:rPr>
      </w:pPr>
    </w:p>
    <w:p w:rsidR="006D4D45" w:rsidRDefault="006D4D45" w:rsidP="003747AB">
      <w:pPr>
        <w:jc w:val="center"/>
      </w:pPr>
      <w:r w:rsidRPr="00C54E41">
        <w:rPr>
          <w:rFonts w:ascii="Cambria" w:hAnsi="Cambria"/>
          <w:b/>
          <w:sz w:val="22"/>
          <w:szCs w:val="22"/>
        </w:rPr>
        <w:t xml:space="preserve">Group – </w:t>
      </w:r>
      <w:r>
        <w:rPr>
          <w:rFonts w:ascii="Cambria" w:hAnsi="Cambria"/>
          <w:b/>
          <w:sz w:val="22"/>
          <w:szCs w:val="22"/>
        </w:rPr>
        <w:t>E</w:t>
      </w:r>
    </w:p>
    <w:p w:rsidR="005A27BC" w:rsidRPr="00803189" w:rsidRDefault="005A27BC" w:rsidP="003747AB">
      <w:pPr>
        <w:tabs>
          <w:tab w:val="left" w:pos="360"/>
        </w:tabs>
        <w:ind w:left="900" w:hanging="900"/>
        <w:jc w:val="both"/>
        <w:rPr>
          <w:rFonts w:asciiTheme="majorHAnsi" w:hAnsiTheme="majorHAnsi" w:cs="Arial"/>
          <w:sz w:val="10"/>
          <w:szCs w:val="10"/>
        </w:rPr>
      </w:pPr>
    </w:p>
    <w:p w:rsidR="0043371F" w:rsidRPr="0043371F" w:rsidRDefault="0043371F" w:rsidP="0043371F">
      <w:pPr>
        <w:tabs>
          <w:tab w:val="left" w:pos="360"/>
        </w:tabs>
        <w:ind w:left="900" w:hanging="900"/>
        <w:jc w:val="both"/>
        <w:rPr>
          <w:rFonts w:asciiTheme="majorHAnsi" w:hAnsiTheme="majorHAnsi"/>
          <w:sz w:val="22"/>
          <w:szCs w:val="22"/>
        </w:rPr>
      </w:pPr>
      <w:r w:rsidRPr="0043371F">
        <w:rPr>
          <w:rFonts w:asciiTheme="majorHAnsi" w:hAnsiTheme="majorHAnsi"/>
          <w:sz w:val="22"/>
          <w:szCs w:val="22"/>
        </w:rPr>
        <w:t>8</w:t>
      </w:r>
      <w:r>
        <w:rPr>
          <w:rFonts w:asciiTheme="majorHAnsi" w:hAnsiTheme="majorHAnsi"/>
          <w:sz w:val="22"/>
          <w:szCs w:val="22"/>
        </w:rPr>
        <w:t>.</w:t>
      </w:r>
      <w:r>
        <w:rPr>
          <w:rFonts w:asciiTheme="majorHAnsi" w:hAnsiTheme="majorHAnsi"/>
          <w:sz w:val="22"/>
          <w:szCs w:val="22"/>
        </w:rPr>
        <w:tab/>
      </w:r>
      <w:r w:rsidRPr="0043371F">
        <w:rPr>
          <w:rFonts w:asciiTheme="majorHAnsi" w:hAnsiTheme="majorHAnsi"/>
          <w:sz w:val="22"/>
          <w:szCs w:val="22"/>
        </w:rPr>
        <w:t>(a)</w:t>
      </w:r>
      <w:r w:rsidRPr="0043371F">
        <w:rPr>
          <w:rFonts w:asciiTheme="majorHAnsi" w:hAnsiTheme="majorHAnsi"/>
          <w:sz w:val="22"/>
          <w:szCs w:val="22"/>
        </w:rPr>
        <w:tab/>
        <w:t>Explain the following terms in a Circuit Breaker:</w:t>
      </w:r>
    </w:p>
    <w:p w:rsidR="0043371F" w:rsidRDefault="0043371F" w:rsidP="0043371F">
      <w:pPr>
        <w:ind w:left="900"/>
        <w:jc w:val="both"/>
        <w:rPr>
          <w:rFonts w:asciiTheme="majorHAnsi" w:hAnsiTheme="majorHAnsi"/>
          <w:sz w:val="22"/>
          <w:szCs w:val="22"/>
        </w:rPr>
      </w:pPr>
      <w:r>
        <w:rPr>
          <w:rFonts w:asciiTheme="majorHAnsi" w:hAnsiTheme="majorHAnsi"/>
          <w:sz w:val="22"/>
          <w:szCs w:val="22"/>
        </w:rPr>
        <w:t xml:space="preserve">(i) </w:t>
      </w:r>
      <w:r w:rsidRPr="0043371F">
        <w:rPr>
          <w:rFonts w:asciiTheme="majorHAnsi" w:hAnsiTheme="majorHAnsi"/>
          <w:sz w:val="22"/>
          <w:szCs w:val="22"/>
        </w:rPr>
        <w:t xml:space="preserve"> </w:t>
      </w:r>
      <w:r>
        <w:rPr>
          <w:rFonts w:asciiTheme="majorHAnsi" w:hAnsiTheme="majorHAnsi"/>
          <w:sz w:val="22"/>
          <w:szCs w:val="22"/>
        </w:rPr>
        <w:t xml:space="preserve">Restriking </w:t>
      </w:r>
      <w:r w:rsidRPr="0043371F">
        <w:rPr>
          <w:rFonts w:asciiTheme="majorHAnsi" w:hAnsiTheme="majorHAnsi"/>
          <w:sz w:val="22"/>
          <w:szCs w:val="22"/>
        </w:rPr>
        <w:t>voltage</w:t>
      </w:r>
      <w:r>
        <w:rPr>
          <w:rFonts w:asciiTheme="majorHAnsi" w:hAnsiTheme="majorHAnsi"/>
          <w:sz w:val="22"/>
          <w:szCs w:val="22"/>
        </w:rPr>
        <w:tab/>
        <w:t>(ii)</w:t>
      </w:r>
      <w:r w:rsidRPr="0043371F">
        <w:rPr>
          <w:rFonts w:asciiTheme="majorHAnsi" w:hAnsiTheme="majorHAnsi"/>
          <w:sz w:val="22"/>
          <w:szCs w:val="22"/>
        </w:rPr>
        <w:t xml:space="preserve"> Recovery voltage</w:t>
      </w:r>
      <w:r>
        <w:rPr>
          <w:rFonts w:asciiTheme="majorHAnsi" w:hAnsiTheme="majorHAnsi"/>
          <w:sz w:val="22"/>
          <w:szCs w:val="22"/>
        </w:rPr>
        <w:t xml:space="preserve"> </w:t>
      </w:r>
      <w:r>
        <w:rPr>
          <w:rFonts w:asciiTheme="majorHAnsi" w:hAnsiTheme="majorHAnsi"/>
          <w:sz w:val="22"/>
          <w:szCs w:val="22"/>
        </w:rPr>
        <w:tab/>
      </w:r>
      <w:r>
        <w:rPr>
          <w:rFonts w:asciiTheme="majorHAnsi" w:hAnsiTheme="majorHAnsi"/>
          <w:sz w:val="22"/>
          <w:szCs w:val="22"/>
        </w:rPr>
        <w:tab/>
      </w:r>
      <w:r w:rsidRPr="0043371F">
        <w:rPr>
          <w:rFonts w:asciiTheme="majorHAnsi" w:hAnsiTheme="majorHAnsi"/>
          <w:sz w:val="22"/>
          <w:szCs w:val="22"/>
        </w:rPr>
        <w:t>(iii) RRRV</w:t>
      </w:r>
      <w:r>
        <w:rPr>
          <w:rFonts w:asciiTheme="majorHAnsi" w:hAnsiTheme="majorHAnsi"/>
          <w:sz w:val="22"/>
          <w:szCs w:val="22"/>
        </w:rPr>
        <w:t>.</w:t>
      </w:r>
    </w:p>
    <w:p w:rsidR="0043371F" w:rsidRPr="000308DA" w:rsidRDefault="0043371F" w:rsidP="003662AC">
      <w:pPr>
        <w:jc w:val="both"/>
        <w:rPr>
          <w:rFonts w:asciiTheme="majorHAnsi" w:hAnsiTheme="majorHAnsi"/>
          <w:sz w:val="8"/>
          <w:szCs w:val="10"/>
        </w:rPr>
      </w:pPr>
    </w:p>
    <w:p w:rsidR="0043371F" w:rsidRPr="0043371F" w:rsidRDefault="003662AC" w:rsidP="003662AC">
      <w:pPr>
        <w:tabs>
          <w:tab w:val="left" w:pos="360"/>
        </w:tabs>
        <w:ind w:left="900" w:hanging="900"/>
        <w:jc w:val="both"/>
        <w:rPr>
          <w:rFonts w:asciiTheme="majorHAnsi" w:hAnsiTheme="majorHAnsi"/>
          <w:sz w:val="22"/>
          <w:szCs w:val="22"/>
        </w:rPr>
      </w:pPr>
      <w:r>
        <w:rPr>
          <w:rFonts w:asciiTheme="majorHAnsi" w:hAnsiTheme="majorHAnsi"/>
          <w:sz w:val="22"/>
          <w:szCs w:val="22"/>
        </w:rPr>
        <w:tab/>
      </w:r>
      <w:r w:rsidR="0043371F" w:rsidRPr="0043371F">
        <w:rPr>
          <w:rFonts w:asciiTheme="majorHAnsi" w:hAnsiTheme="majorHAnsi"/>
          <w:sz w:val="22"/>
          <w:szCs w:val="22"/>
        </w:rPr>
        <w:t>(b)</w:t>
      </w:r>
      <w:r>
        <w:rPr>
          <w:rFonts w:asciiTheme="majorHAnsi" w:hAnsiTheme="majorHAnsi"/>
          <w:sz w:val="22"/>
          <w:szCs w:val="22"/>
        </w:rPr>
        <w:t xml:space="preserve"> </w:t>
      </w:r>
      <w:r>
        <w:rPr>
          <w:rFonts w:asciiTheme="majorHAnsi" w:hAnsiTheme="majorHAnsi"/>
          <w:sz w:val="22"/>
          <w:szCs w:val="22"/>
        </w:rPr>
        <w:tab/>
      </w:r>
      <w:r w:rsidR="0043371F" w:rsidRPr="003662AC">
        <w:rPr>
          <w:rFonts w:asciiTheme="majorHAnsi" w:hAnsiTheme="majorHAnsi"/>
          <w:spacing w:val="-12"/>
          <w:sz w:val="22"/>
          <w:szCs w:val="22"/>
        </w:rPr>
        <w:t>Explain current chopping phenomenon associated with air blast circuit breaker.</w:t>
      </w:r>
    </w:p>
    <w:p w:rsidR="003662AC" w:rsidRPr="000308DA" w:rsidRDefault="003662AC" w:rsidP="003662AC">
      <w:pPr>
        <w:jc w:val="both"/>
        <w:rPr>
          <w:rFonts w:asciiTheme="majorHAnsi" w:hAnsiTheme="majorHAnsi"/>
          <w:sz w:val="8"/>
          <w:szCs w:val="10"/>
        </w:rPr>
      </w:pPr>
    </w:p>
    <w:p w:rsidR="0043371F" w:rsidRPr="0043371F" w:rsidRDefault="003662AC" w:rsidP="003662AC">
      <w:pPr>
        <w:tabs>
          <w:tab w:val="left" w:pos="360"/>
        </w:tabs>
        <w:ind w:left="900" w:hanging="900"/>
        <w:jc w:val="both"/>
        <w:rPr>
          <w:rFonts w:asciiTheme="majorHAnsi" w:hAnsiTheme="majorHAnsi"/>
          <w:sz w:val="22"/>
          <w:szCs w:val="22"/>
        </w:rPr>
      </w:pPr>
      <w:r>
        <w:rPr>
          <w:rFonts w:asciiTheme="majorHAnsi" w:hAnsiTheme="majorHAnsi"/>
          <w:sz w:val="22"/>
          <w:szCs w:val="22"/>
        </w:rPr>
        <w:tab/>
      </w:r>
      <w:r w:rsidR="0043371F" w:rsidRPr="0043371F">
        <w:rPr>
          <w:rFonts w:asciiTheme="majorHAnsi" w:hAnsiTheme="majorHAnsi"/>
          <w:sz w:val="22"/>
          <w:szCs w:val="22"/>
        </w:rPr>
        <w:t>(c)</w:t>
      </w:r>
      <w:r w:rsidR="0043371F" w:rsidRPr="0043371F">
        <w:rPr>
          <w:rFonts w:asciiTheme="majorHAnsi" w:hAnsiTheme="majorHAnsi"/>
          <w:sz w:val="22"/>
          <w:szCs w:val="22"/>
        </w:rPr>
        <w:tab/>
      </w:r>
      <w:r w:rsidR="0043371F" w:rsidRPr="003662AC">
        <w:rPr>
          <w:rFonts w:asciiTheme="majorHAnsi" w:hAnsiTheme="majorHAnsi"/>
          <w:spacing w:val="-20"/>
          <w:sz w:val="22"/>
          <w:szCs w:val="22"/>
        </w:rPr>
        <w:t>A three-phase circuit breaker is rated at 1250 A, 2000 MVA, 33 kV, 4- second. Find out</w:t>
      </w:r>
    </w:p>
    <w:p w:rsidR="003662AC" w:rsidRDefault="003662AC" w:rsidP="003662AC">
      <w:pPr>
        <w:ind w:left="900"/>
        <w:jc w:val="both"/>
        <w:rPr>
          <w:rFonts w:asciiTheme="majorHAnsi" w:hAnsiTheme="majorHAnsi"/>
          <w:sz w:val="22"/>
          <w:szCs w:val="22"/>
        </w:rPr>
      </w:pPr>
      <w:r>
        <w:rPr>
          <w:rFonts w:asciiTheme="majorHAnsi" w:hAnsiTheme="majorHAnsi"/>
          <w:sz w:val="22"/>
          <w:szCs w:val="22"/>
        </w:rPr>
        <w:t xml:space="preserve">(i) </w:t>
      </w:r>
      <w:r w:rsidR="0043371F" w:rsidRPr="0043371F">
        <w:rPr>
          <w:rFonts w:asciiTheme="majorHAnsi" w:hAnsiTheme="majorHAnsi"/>
          <w:sz w:val="22"/>
          <w:szCs w:val="22"/>
        </w:rPr>
        <w:t>t</w:t>
      </w:r>
      <w:r>
        <w:rPr>
          <w:rFonts w:asciiTheme="majorHAnsi" w:hAnsiTheme="majorHAnsi"/>
          <w:sz w:val="22"/>
          <w:szCs w:val="22"/>
        </w:rPr>
        <w:t>he rated normal current</w:t>
      </w:r>
      <w:r>
        <w:rPr>
          <w:rFonts w:asciiTheme="majorHAnsi" w:hAnsiTheme="majorHAnsi"/>
          <w:sz w:val="22"/>
          <w:szCs w:val="22"/>
        </w:rPr>
        <w:tab/>
      </w:r>
      <w:r>
        <w:rPr>
          <w:rFonts w:asciiTheme="majorHAnsi" w:hAnsiTheme="majorHAnsi"/>
          <w:sz w:val="22"/>
          <w:szCs w:val="22"/>
        </w:rPr>
        <w:tab/>
        <w:t>(ii)</w:t>
      </w:r>
      <w:r w:rsidRPr="0043371F">
        <w:rPr>
          <w:rFonts w:asciiTheme="majorHAnsi" w:hAnsiTheme="majorHAnsi"/>
          <w:sz w:val="22"/>
          <w:szCs w:val="22"/>
        </w:rPr>
        <w:t xml:space="preserve"> making current </w:t>
      </w:r>
    </w:p>
    <w:p w:rsidR="0043371F" w:rsidRPr="0043371F" w:rsidRDefault="003662AC" w:rsidP="003662AC">
      <w:pPr>
        <w:ind w:left="900"/>
        <w:jc w:val="both"/>
        <w:rPr>
          <w:rFonts w:asciiTheme="majorHAnsi" w:hAnsiTheme="majorHAnsi"/>
          <w:sz w:val="22"/>
          <w:szCs w:val="22"/>
        </w:rPr>
      </w:pPr>
      <w:r>
        <w:rPr>
          <w:rFonts w:asciiTheme="majorHAnsi" w:hAnsiTheme="majorHAnsi"/>
          <w:sz w:val="22"/>
          <w:szCs w:val="22"/>
        </w:rPr>
        <w:t xml:space="preserve">(iii) </w:t>
      </w:r>
      <w:r w:rsidR="0043371F" w:rsidRPr="0043371F">
        <w:rPr>
          <w:rFonts w:asciiTheme="majorHAnsi" w:hAnsiTheme="majorHAnsi"/>
          <w:sz w:val="22"/>
          <w:szCs w:val="22"/>
        </w:rPr>
        <w:t>the rated symmetrical breaking current</w:t>
      </w:r>
      <w:r>
        <w:rPr>
          <w:rFonts w:asciiTheme="majorHAnsi" w:hAnsiTheme="majorHAnsi"/>
          <w:sz w:val="22"/>
          <w:szCs w:val="22"/>
        </w:rPr>
        <w:t xml:space="preserve">     (iv) </w:t>
      </w:r>
      <w:r w:rsidR="0043371F" w:rsidRPr="0043371F">
        <w:rPr>
          <w:rFonts w:asciiTheme="majorHAnsi" w:hAnsiTheme="majorHAnsi"/>
          <w:sz w:val="22"/>
          <w:szCs w:val="22"/>
        </w:rPr>
        <w:t>short-time rating</w:t>
      </w:r>
      <w:r>
        <w:rPr>
          <w:rFonts w:asciiTheme="majorHAnsi" w:hAnsiTheme="majorHAnsi"/>
          <w:sz w:val="22"/>
          <w:szCs w:val="22"/>
        </w:rPr>
        <w:t>.</w:t>
      </w:r>
    </w:p>
    <w:p w:rsidR="003662AC" w:rsidRPr="00490CEA" w:rsidRDefault="003662AC" w:rsidP="00490CEA">
      <w:pPr>
        <w:jc w:val="right"/>
        <w:rPr>
          <w:rFonts w:asciiTheme="majorHAnsi" w:hAnsiTheme="majorHAnsi"/>
          <w:b/>
          <w:sz w:val="22"/>
          <w:szCs w:val="22"/>
        </w:rPr>
      </w:pPr>
      <w:r w:rsidRPr="00490CEA">
        <w:rPr>
          <w:rFonts w:asciiTheme="majorHAnsi" w:hAnsiTheme="majorHAnsi"/>
          <w:b/>
          <w:sz w:val="22"/>
          <w:szCs w:val="22"/>
        </w:rPr>
        <w:t>3 + 5 + 4 =</w:t>
      </w:r>
      <w:r w:rsidR="00490CEA" w:rsidRPr="00490CEA">
        <w:rPr>
          <w:rFonts w:asciiTheme="majorHAnsi" w:hAnsiTheme="majorHAnsi"/>
          <w:b/>
          <w:sz w:val="22"/>
          <w:szCs w:val="22"/>
        </w:rPr>
        <w:t xml:space="preserve"> </w:t>
      </w:r>
      <w:r w:rsidRPr="00490CEA">
        <w:rPr>
          <w:rFonts w:asciiTheme="majorHAnsi" w:hAnsiTheme="majorHAnsi"/>
          <w:b/>
          <w:sz w:val="22"/>
          <w:szCs w:val="22"/>
        </w:rPr>
        <w:t>12</w:t>
      </w:r>
    </w:p>
    <w:p w:rsidR="003662AC" w:rsidRPr="000308DA" w:rsidRDefault="003662AC" w:rsidP="003662AC">
      <w:pPr>
        <w:jc w:val="both"/>
        <w:rPr>
          <w:rFonts w:asciiTheme="majorHAnsi" w:hAnsiTheme="majorHAnsi"/>
          <w:sz w:val="20"/>
          <w:szCs w:val="22"/>
        </w:rPr>
      </w:pPr>
    </w:p>
    <w:p w:rsidR="003662AC" w:rsidRDefault="0043371F" w:rsidP="00490CEA">
      <w:pPr>
        <w:tabs>
          <w:tab w:val="left" w:pos="360"/>
        </w:tabs>
        <w:ind w:left="900" w:hanging="900"/>
        <w:jc w:val="both"/>
        <w:rPr>
          <w:rFonts w:asciiTheme="majorHAnsi" w:hAnsiTheme="majorHAnsi"/>
          <w:sz w:val="22"/>
          <w:szCs w:val="22"/>
        </w:rPr>
      </w:pPr>
      <w:r w:rsidRPr="0043371F">
        <w:rPr>
          <w:rFonts w:asciiTheme="majorHAnsi" w:hAnsiTheme="majorHAnsi"/>
          <w:sz w:val="22"/>
          <w:szCs w:val="22"/>
        </w:rPr>
        <w:t>9</w:t>
      </w:r>
      <w:r w:rsidR="00490CEA">
        <w:rPr>
          <w:rFonts w:asciiTheme="majorHAnsi" w:hAnsiTheme="majorHAnsi"/>
          <w:sz w:val="22"/>
          <w:szCs w:val="22"/>
        </w:rPr>
        <w:t>.</w:t>
      </w:r>
      <w:r w:rsidR="00490CEA">
        <w:rPr>
          <w:rFonts w:asciiTheme="majorHAnsi" w:hAnsiTheme="majorHAnsi"/>
          <w:sz w:val="22"/>
          <w:szCs w:val="22"/>
        </w:rPr>
        <w:tab/>
      </w:r>
      <w:r w:rsidRPr="0043371F">
        <w:rPr>
          <w:rFonts w:asciiTheme="majorHAnsi" w:hAnsiTheme="majorHAnsi"/>
          <w:sz w:val="22"/>
          <w:szCs w:val="22"/>
        </w:rPr>
        <w:t>(a)</w:t>
      </w:r>
      <w:r w:rsidR="00490CEA">
        <w:rPr>
          <w:rFonts w:asciiTheme="majorHAnsi" w:hAnsiTheme="majorHAnsi"/>
          <w:sz w:val="22"/>
          <w:szCs w:val="22"/>
        </w:rPr>
        <w:tab/>
      </w:r>
      <w:r w:rsidRPr="0043371F">
        <w:rPr>
          <w:rFonts w:asciiTheme="majorHAnsi" w:hAnsiTheme="majorHAnsi"/>
          <w:sz w:val="22"/>
          <w:szCs w:val="22"/>
        </w:rPr>
        <w:t>Briefly describe the arc suppression coil grounding in power system.</w:t>
      </w:r>
    </w:p>
    <w:p w:rsidR="003662AC" w:rsidRPr="000308DA" w:rsidRDefault="003662AC" w:rsidP="00490CEA">
      <w:pPr>
        <w:tabs>
          <w:tab w:val="left" w:pos="360"/>
        </w:tabs>
        <w:ind w:left="900" w:hanging="900"/>
        <w:jc w:val="both"/>
        <w:rPr>
          <w:rFonts w:asciiTheme="majorHAnsi" w:hAnsiTheme="majorHAnsi"/>
          <w:sz w:val="8"/>
          <w:szCs w:val="10"/>
        </w:rPr>
      </w:pPr>
    </w:p>
    <w:p w:rsidR="0043371F" w:rsidRPr="0043371F" w:rsidRDefault="00490CEA" w:rsidP="00490CEA">
      <w:pPr>
        <w:tabs>
          <w:tab w:val="left" w:pos="360"/>
        </w:tabs>
        <w:ind w:left="900" w:hanging="900"/>
        <w:jc w:val="both"/>
        <w:rPr>
          <w:rFonts w:asciiTheme="majorHAnsi" w:hAnsiTheme="majorHAnsi"/>
          <w:sz w:val="22"/>
          <w:szCs w:val="22"/>
        </w:rPr>
      </w:pPr>
      <w:r>
        <w:rPr>
          <w:rFonts w:asciiTheme="majorHAnsi" w:hAnsiTheme="majorHAnsi"/>
          <w:sz w:val="22"/>
          <w:szCs w:val="22"/>
        </w:rPr>
        <w:tab/>
      </w:r>
      <w:r w:rsidR="0043371F" w:rsidRPr="0043371F">
        <w:rPr>
          <w:rFonts w:asciiTheme="majorHAnsi" w:hAnsiTheme="majorHAnsi"/>
          <w:sz w:val="22"/>
          <w:szCs w:val="22"/>
        </w:rPr>
        <w:t>(b)</w:t>
      </w:r>
      <w:r w:rsidR="0043371F" w:rsidRPr="0043371F">
        <w:rPr>
          <w:rFonts w:asciiTheme="majorHAnsi" w:hAnsiTheme="majorHAnsi"/>
          <w:sz w:val="22"/>
          <w:szCs w:val="22"/>
        </w:rPr>
        <w:tab/>
        <w:t>What is the difference between system earthing and equipment earthing? What is effectively grounded system? Explain.</w:t>
      </w:r>
      <w:r w:rsidR="0043371F" w:rsidRPr="0043371F">
        <w:rPr>
          <w:rFonts w:asciiTheme="majorHAnsi" w:hAnsiTheme="majorHAnsi"/>
          <w:sz w:val="22"/>
          <w:szCs w:val="22"/>
        </w:rPr>
        <w:tab/>
      </w:r>
    </w:p>
    <w:p w:rsidR="003662AC" w:rsidRPr="000308DA" w:rsidRDefault="003662AC" w:rsidP="00490CEA">
      <w:pPr>
        <w:tabs>
          <w:tab w:val="left" w:pos="360"/>
        </w:tabs>
        <w:ind w:left="900" w:hanging="900"/>
        <w:jc w:val="both"/>
        <w:rPr>
          <w:rFonts w:asciiTheme="majorHAnsi" w:hAnsiTheme="majorHAnsi"/>
          <w:sz w:val="8"/>
          <w:szCs w:val="10"/>
        </w:rPr>
      </w:pPr>
    </w:p>
    <w:p w:rsidR="0043371F" w:rsidRPr="0043371F" w:rsidRDefault="000308DA" w:rsidP="00490CEA">
      <w:pPr>
        <w:tabs>
          <w:tab w:val="left" w:pos="360"/>
        </w:tabs>
        <w:ind w:left="900" w:hanging="900"/>
        <w:jc w:val="both"/>
        <w:rPr>
          <w:rFonts w:asciiTheme="majorHAnsi" w:hAnsiTheme="majorHAnsi"/>
          <w:sz w:val="22"/>
          <w:szCs w:val="22"/>
        </w:rPr>
      </w:pPr>
      <w:r>
        <w:rPr>
          <w:rFonts w:asciiTheme="majorHAnsi" w:hAnsiTheme="majorHAnsi"/>
          <w:sz w:val="22"/>
          <w:szCs w:val="22"/>
        </w:rPr>
        <w:tab/>
      </w:r>
      <w:r w:rsidR="0043371F" w:rsidRPr="0043371F">
        <w:rPr>
          <w:rFonts w:asciiTheme="majorHAnsi" w:hAnsiTheme="majorHAnsi"/>
          <w:sz w:val="22"/>
          <w:szCs w:val="22"/>
        </w:rPr>
        <w:t xml:space="preserve">(c) </w:t>
      </w:r>
      <w:r w:rsidR="0043371F" w:rsidRPr="0043371F">
        <w:rPr>
          <w:rFonts w:asciiTheme="majorHAnsi" w:hAnsiTheme="majorHAnsi"/>
          <w:sz w:val="22"/>
          <w:szCs w:val="22"/>
        </w:rPr>
        <w:tab/>
      </w:r>
      <w:r w:rsidR="0043371F" w:rsidRPr="000308DA">
        <w:rPr>
          <w:rFonts w:asciiTheme="majorHAnsi" w:hAnsiTheme="majorHAnsi"/>
          <w:spacing w:val="-10"/>
          <w:sz w:val="22"/>
          <w:szCs w:val="22"/>
        </w:rPr>
        <w:t xml:space="preserve">A 50 Hz overhead line has line to </w:t>
      </w:r>
      <w:r w:rsidR="000D6F65">
        <w:rPr>
          <w:rFonts w:asciiTheme="majorHAnsi" w:hAnsiTheme="majorHAnsi"/>
          <w:spacing w:val="-10"/>
          <w:sz w:val="22"/>
          <w:szCs w:val="22"/>
        </w:rPr>
        <w:t>earth capacitance of 1.2 micro-</w:t>
      </w:r>
      <w:r w:rsidR="0043371F" w:rsidRPr="000308DA">
        <w:rPr>
          <w:rFonts w:asciiTheme="majorHAnsi" w:hAnsiTheme="majorHAnsi"/>
          <w:spacing w:val="-10"/>
          <w:sz w:val="22"/>
          <w:szCs w:val="22"/>
        </w:rPr>
        <w:t>farad. It is decided to use an earth fault neutralizer. Determine the reactance to neutralize the capacitance of (i) 100 % of the line length and (ii) 80 % of the line length.</w:t>
      </w:r>
    </w:p>
    <w:p w:rsidR="00286157" w:rsidRPr="000308DA" w:rsidRDefault="003662AC" w:rsidP="000308DA">
      <w:pPr>
        <w:jc w:val="right"/>
        <w:rPr>
          <w:rFonts w:asciiTheme="majorHAnsi" w:hAnsiTheme="majorHAnsi"/>
          <w:b/>
          <w:sz w:val="22"/>
          <w:szCs w:val="22"/>
        </w:rPr>
      </w:pPr>
      <w:r w:rsidRPr="000308DA">
        <w:rPr>
          <w:rFonts w:asciiTheme="majorHAnsi" w:hAnsiTheme="majorHAnsi"/>
          <w:b/>
          <w:sz w:val="22"/>
          <w:szCs w:val="22"/>
        </w:rPr>
        <w:t>3 + 5 + 4 = 12</w:t>
      </w:r>
    </w:p>
    <w:sectPr w:rsidR="00286157" w:rsidRPr="000308DA" w:rsidSect="00FA3FC2">
      <w:headerReference w:type="default" r:id="rId11"/>
      <w:footerReference w:type="default" r:id="rId12"/>
      <w:pgSz w:w="8419" w:h="11906" w:orient="landscape" w:code="9"/>
      <w:pgMar w:top="288" w:right="432" w:bottom="288" w:left="432" w:header="28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C58" w:rsidRDefault="00C96C58" w:rsidP="007D67AC">
      <w:r>
        <w:separator/>
      </w:r>
    </w:p>
  </w:endnote>
  <w:endnote w:type="continuationSeparator" w:id="1">
    <w:p w:rsidR="00C96C58" w:rsidRDefault="00C96C58" w:rsidP="007D6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736263"/>
      <w:docPartObj>
        <w:docPartGallery w:val="Page Numbers (Bottom of Page)"/>
        <w:docPartUnique/>
      </w:docPartObj>
    </w:sdtPr>
    <w:sdtContent>
      <w:p w:rsidR="00DC637F" w:rsidRDefault="009B1101" w:rsidP="00AD3399">
        <w:pPr>
          <w:pStyle w:val="Footer"/>
          <w:tabs>
            <w:tab w:val="clear" w:pos="4513"/>
            <w:tab w:val="clear" w:pos="9026"/>
          </w:tabs>
          <w:jc w:val="both"/>
        </w:pPr>
        <w:r>
          <w:rPr>
            <w:rFonts w:asciiTheme="majorHAnsi" w:hAnsiTheme="majorHAnsi" w:cs="Arial"/>
            <w:b/>
            <w:sz w:val="16"/>
            <w:szCs w:val="22"/>
          </w:rPr>
          <w:t>ELEC</w:t>
        </w:r>
        <w:r w:rsidR="00DC637F">
          <w:rPr>
            <w:rFonts w:asciiTheme="majorHAnsi" w:hAnsiTheme="majorHAnsi" w:cs="Arial"/>
            <w:b/>
            <w:sz w:val="16"/>
            <w:szCs w:val="22"/>
          </w:rPr>
          <w:t xml:space="preserve"> </w:t>
        </w:r>
        <w:r w:rsidR="0027174F">
          <w:rPr>
            <w:rFonts w:asciiTheme="majorHAnsi" w:hAnsiTheme="majorHAnsi" w:cs="Arial"/>
            <w:b/>
            <w:sz w:val="16"/>
            <w:szCs w:val="22"/>
          </w:rPr>
          <w:t>3</w:t>
        </w:r>
        <w:r w:rsidR="004B54C1">
          <w:rPr>
            <w:rFonts w:asciiTheme="majorHAnsi" w:hAnsiTheme="majorHAnsi" w:cs="Arial"/>
            <w:b/>
            <w:sz w:val="16"/>
            <w:szCs w:val="22"/>
          </w:rPr>
          <w:t>2</w:t>
        </w:r>
        <w:r w:rsidR="00DC637F">
          <w:rPr>
            <w:rFonts w:asciiTheme="majorHAnsi" w:hAnsiTheme="majorHAnsi" w:cs="Arial"/>
            <w:b/>
            <w:sz w:val="16"/>
            <w:szCs w:val="22"/>
          </w:rPr>
          <w:t>0</w:t>
        </w:r>
        <w:r>
          <w:rPr>
            <w:rFonts w:asciiTheme="majorHAnsi" w:hAnsiTheme="majorHAnsi" w:cs="Arial"/>
            <w:b/>
            <w:sz w:val="16"/>
            <w:szCs w:val="22"/>
          </w:rPr>
          <w:t>1</w:t>
        </w:r>
        <w:r w:rsidR="00DC637F">
          <w:rPr>
            <w:rFonts w:asciiTheme="majorHAnsi" w:hAnsiTheme="majorHAnsi" w:cs="Arial"/>
            <w:b/>
            <w:sz w:val="16"/>
            <w:szCs w:val="22"/>
          </w:rPr>
          <w:tab/>
        </w:r>
        <w:r w:rsidR="00DC637F">
          <w:rPr>
            <w:rFonts w:asciiTheme="majorHAnsi" w:hAnsiTheme="majorHAnsi" w:cs="Arial"/>
            <w:b/>
            <w:sz w:val="22"/>
            <w:szCs w:val="22"/>
          </w:rPr>
          <w:tab/>
        </w:r>
        <w:r w:rsidR="00DC637F">
          <w:rPr>
            <w:rFonts w:asciiTheme="majorHAnsi" w:hAnsiTheme="majorHAnsi" w:cs="Arial"/>
            <w:b/>
            <w:sz w:val="22"/>
            <w:szCs w:val="22"/>
          </w:rPr>
          <w:tab/>
        </w:r>
        <w:r w:rsidR="00DC637F">
          <w:rPr>
            <w:rFonts w:asciiTheme="majorHAnsi" w:hAnsiTheme="majorHAnsi" w:cs="Arial"/>
            <w:b/>
            <w:sz w:val="22"/>
            <w:szCs w:val="22"/>
          </w:rPr>
          <w:tab/>
        </w:r>
        <w:r w:rsidR="00A874C1" w:rsidRPr="00AD3399">
          <w:rPr>
            <w:rFonts w:asciiTheme="majorHAnsi" w:hAnsiTheme="majorHAnsi"/>
            <w:b/>
            <w:sz w:val="16"/>
            <w:szCs w:val="20"/>
          </w:rPr>
          <w:fldChar w:fldCharType="begin"/>
        </w:r>
        <w:r w:rsidR="00DC637F" w:rsidRPr="00AD3399">
          <w:rPr>
            <w:rFonts w:asciiTheme="majorHAnsi" w:hAnsiTheme="majorHAnsi"/>
            <w:b/>
            <w:sz w:val="16"/>
            <w:szCs w:val="20"/>
          </w:rPr>
          <w:instrText xml:space="preserve"> PAGE   \* MERGEFORMAT </w:instrText>
        </w:r>
        <w:r w:rsidR="00A874C1" w:rsidRPr="00AD3399">
          <w:rPr>
            <w:rFonts w:asciiTheme="majorHAnsi" w:hAnsiTheme="majorHAnsi"/>
            <w:b/>
            <w:sz w:val="16"/>
            <w:szCs w:val="20"/>
          </w:rPr>
          <w:fldChar w:fldCharType="separate"/>
        </w:r>
        <w:r w:rsidR="00B61AC3">
          <w:rPr>
            <w:rFonts w:asciiTheme="majorHAnsi" w:hAnsiTheme="majorHAnsi"/>
            <w:b/>
            <w:noProof/>
            <w:sz w:val="16"/>
            <w:szCs w:val="20"/>
          </w:rPr>
          <w:t>4</w:t>
        </w:r>
        <w:r w:rsidR="00A874C1" w:rsidRPr="00AD3399">
          <w:rPr>
            <w:rFonts w:asciiTheme="majorHAnsi" w:hAnsiTheme="majorHAnsi"/>
            <w:b/>
            <w:sz w:val="16"/>
            <w:szCs w:val="20"/>
          </w:rPr>
          <w:fldChar w:fldCharType="end"/>
        </w:r>
      </w:p>
    </w:sdtContent>
  </w:sdt>
  <w:p w:rsidR="00DC637F" w:rsidRDefault="00DC63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C58" w:rsidRDefault="00C96C58" w:rsidP="007D67AC">
      <w:r>
        <w:separator/>
      </w:r>
    </w:p>
  </w:footnote>
  <w:footnote w:type="continuationSeparator" w:id="1">
    <w:p w:rsidR="00C96C58" w:rsidRDefault="00C96C58" w:rsidP="007D6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37F" w:rsidRPr="00940943" w:rsidRDefault="00DC637F" w:rsidP="007D67AC">
    <w:pPr>
      <w:pStyle w:val="Header"/>
      <w:tabs>
        <w:tab w:val="clear" w:pos="4513"/>
        <w:tab w:val="clear" w:pos="9026"/>
      </w:tabs>
      <w:rPr>
        <w:rFonts w:asciiTheme="majorHAnsi" w:hAnsiTheme="majorHAnsi" w:cs="Arial"/>
        <w:b/>
        <w:sz w:val="14"/>
        <w:szCs w:val="22"/>
      </w:rPr>
    </w:pPr>
    <w:r w:rsidRPr="00A76AB1">
      <w:rPr>
        <w:rFonts w:asciiTheme="majorHAnsi" w:hAnsiTheme="majorHAnsi" w:cs="Arial"/>
        <w:b/>
        <w:sz w:val="14"/>
        <w:szCs w:val="22"/>
      </w:rPr>
      <w:t>B.TECH/</w:t>
    </w:r>
    <w:r w:rsidR="004B54C1">
      <w:rPr>
        <w:rFonts w:asciiTheme="majorHAnsi" w:hAnsiTheme="majorHAnsi" w:cs="Arial"/>
        <w:b/>
        <w:sz w:val="14"/>
        <w:szCs w:val="22"/>
      </w:rPr>
      <w:t>E</w:t>
    </w:r>
    <w:r w:rsidR="009B1101">
      <w:rPr>
        <w:rFonts w:asciiTheme="majorHAnsi" w:hAnsiTheme="majorHAnsi" w:cs="Arial"/>
        <w:b/>
        <w:sz w:val="14"/>
        <w:szCs w:val="22"/>
      </w:rPr>
      <w:t>E</w:t>
    </w:r>
    <w:r w:rsidRPr="00A76AB1">
      <w:rPr>
        <w:rFonts w:asciiTheme="majorHAnsi" w:hAnsiTheme="majorHAnsi" w:cs="Arial"/>
        <w:b/>
        <w:sz w:val="14"/>
        <w:szCs w:val="22"/>
      </w:rPr>
      <w:t>/</w:t>
    </w:r>
    <w:r w:rsidR="0027174F">
      <w:rPr>
        <w:rFonts w:asciiTheme="majorHAnsi" w:hAnsiTheme="majorHAnsi" w:cs="Arial"/>
        <w:b/>
        <w:sz w:val="14"/>
        <w:szCs w:val="22"/>
      </w:rPr>
      <w:t>6</w:t>
    </w:r>
    <w:r w:rsidRPr="00A76AB1">
      <w:rPr>
        <w:rFonts w:asciiTheme="majorHAnsi" w:hAnsiTheme="majorHAnsi" w:cs="Arial"/>
        <w:b/>
        <w:sz w:val="14"/>
        <w:szCs w:val="22"/>
        <w:vertAlign w:val="superscript"/>
      </w:rPr>
      <w:t>TH</w:t>
    </w:r>
    <w:r>
      <w:rPr>
        <w:rFonts w:asciiTheme="majorHAnsi" w:hAnsiTheme="majorHAnsi" w:cs="Arial"/>
        <w:b/>
        <w:sz w:val="14"/>
        <w:szCs w:val="22"/>
      </w:rPr>
      <w:t xml:space="preserve"> </w:t>
    </w:r>
    <w:r w:rsidRPr="00A76AB1">
      <w:rPr>
        <w:rFonts w:asciiTheme="majorHAnsi" w:hAnsiTheme="majorHAnsi" w:cs="Arial"/>
        <w:b/>
        <w:sz w:val="14"/>
        <w:szCs w:val="22"/>
      </w:rPr>
      <w:t>SEM/</w:t>
    </w:r>
    <w:r w:rsidR="009B1101">
      <w:rPr>
        <w:rFonts w:asciiTheme="majorHAnsi" w:hAnsiTheme="majorHAnsi" w:cs="Arial"/>
        <w:b/>
        <w:sz w:val="14"/>
        <w:szCs w:val="22"/>
      </w:rPr>
      <w:t>ELEC</w:t>
    </w:r>
    <w:r w:rsidRPr="00A76AB1">
      <w:rPr>
        <w:rFonts w:asciiTheme="majorHAnsi" w:hAnsiTheme="majorHAnsi" w:cs="Arial"/>
        <w:b/>
        <w:sz w:val="14"/>
        <w:szCs w:val="22"/>
      </w:rPr>
      <w:t xml:space="preserve"> </w:t>
    </w:r>
    <w:r w:rsidR="0027174F">
      <w:rPr>
        <w:rFonts w:asciiTheme="majorHAnsi" w:hAnsiTheme="majorHAnsi" w:cs="Arial"/>
        <w:b/>
        <w:sz w:val="14"/>
        <w:szCs w:val="22"/>
      </w:rPr>
      <w:t>3</w:t>
    </w:r>
    <w:r w:rsidR="004B54C1">
      <w:rPr>
        <w:rFonts w:asciiTheme="majorHAnsi" w:hAnsiTheme="majorHAnsi" w:cs="Arial"/>
        <w:b/>
        <w:sz w:val="14"/>
        <w:szCs w:val="22"/>
      </w:rPr>
      <w:t>2</w:t>
    </w:r>
    <w:r w:rsidRPr="00A76AB1">
      <w:rPr>
        <w:rFonts w:asciiTheme="majorHAnsi" w:hAnsiTheme="majorHAnsi" w:cs="Arial"/>
        <w:b/>
        <w:sz w:val="14"/>
        <w:szCs w:val="22"/>
      </w:rPr>
      <w:t>0</w:t>
    </w:r>
    <w:r w:rsidR="009B1101">
      <w:rPr>
        <w:rFonts w:asciiTheme="majorHAnsi" w:hAnsiTheme="majorHAnsi" w:cs="Arial"/>
        <w:b/>
        <w:sz w:val="14"/>
        <w:szCs w:val="22"/>
      </w:rPr>
      <w:t>1</w:t>
    </w:r>
    <w:r w:rsidRPr="00A76AB1">
      <w:rPr>
        <w:rFonts w:asciiTheme="majorHAnsi" w:hAnsiTheme="majorHAnsi" w:cs="Arial"/>
        <w:b/>
        <w:sz w:val="14"/>
        <w:szCs w:val="22"/>
      </w:rPr>
      <w:t>/201</w:t>
    </w:r>
    <w:r>
      <w:rPr>
        <w:rFonts w:asciiTheme="majorHAnsi" w:hAnsiTheme="majorHAnsi" w:cs="Arial"/>
        <w:b/>
        <w:sz w:val="14"/>
        <w:szCs w:val="22"/>
      </w:rPr>
      <w:t>9</w:t>
    </w:r>
  </w:p>
  <w:p w:rsidR="00DC637F" w:rsidRPr="00223F4E" w:rsidRDefault="00DC637F" w:rsidP="007D67AC">
    <w:pPr>
      <w:pStyle w:val="Header"/>
      <w:tabs>
        <w:tab w:val="clear" w:pos="4513"/>
        <w:tab w:val="clear" w:pos="9026"/>
      </w:tabs>
      <w:rPr>
        <w:rFonts w:asciiTheme="majorHAnsi" w:hAnsiTheme="majorHAnsi" w:cs="Arial"/>
        <w:b/>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94E48"/>
    <w:multiLevelType w:val="hybridMultilevel"/>
    <w:tmpl w:val="6776712A"/>
    <w:lvl w:ilvl="0" w:tplc="CF600FFE">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20"/>
  <w:displayHorizontalDrawingGridEvery w:val="2"/>
  <w:characterSpacingControl w:val="doNotCompress"/>
  <w:printTwoOnOne/>
  <w:footnotePr>
    <w:footnote w:id="0"/>
    <w:footnote w:id="1"/>
  </w:footnotePr>
  <w:endnotePr>
    <w:endnote w:id="0"/>
    <w:endnote w:id="1"/>
  </w:endnotePr>
  <w:compat/>
  <w:rsids>
    <w:rsidRoot w:val="005112CC"/>
    <w:rsid w:val="00004385"/>
    <w:rsid w:val="00007453"/>
    <w:rsid w:val="000129A9"/>
    <w:rsid w:val="000134E1"/>
    <w:rsid w:val="00016C90"/>
    <w:rsid w:val="00017FB6"/>
    <w:rsid w:val="0002158F"/>
    <w:rsid w:val="00021EAE"/>
    <w:rsid w:val="00025D2A"/>
    <w:rsid w:val="000264D9"/>
    <w:rsid w:val="00026D46"/>
    <w:rsid w:val="000308DA"/>
    <w:rsid w:val="0003178C"/>
    <w:rsid w:val="00031F8A"/>
    <w:rsid w:val="00033DB2"/>
    <w:rsid w:val="0003787B"/>
    <w:rsid w:val="00043152"/>
    <w:rsid w:val="0004335C"/>
    <w:rsid w:val="00050124"/>
    <w:rsid w:val="000618B1"/>
    <w:rsid w:val="000627B4"/>
    <w:rsid w:val="0006306B"/>
    <w:rsid w:val="00064FDE"/>
    <w:rsid w:val="00065C00"/>
    <w:rsid w:val="00067613"/>
    <w:rsid w:val="00067ADA"/>
    <w:rsid w:val="000713E4"/>
    <w:rsid w:val="00071653"/>
    <w:rsid w:val="00071C9F"/>
    <w:rsid w:val="000729B3"/>
    <w:rsid w:val="00077EDF"/>
    <w:rsid w:val="000809FA"/>
    <w:rsid w:val="000827DB"/>
    <w:rsid w:val="0008534D"/>
    <w:rsid w:val="00087117"/>
    <w:rsid w:val="00090BDC"/>
    <w:rsid w:val="00091142"/>
    <w:rsid w:val="0009208E"/>
    <w:rsid w:val="00092FBB"/>
    <w:rsid w:val="00093F22"/>
    <w:rsid w:val="000948BD"/>
    <w:rsid w:val="00094A87"/>
    <w:rsid w:val="000A023C"/>
    <w:rsid w:val="000A1B66"/>
    <w:rsid w:val="000A6C65"/>
    <w:rsid w:val="000A7137"/>
    <w:rsid w:val="000A73B7"/>
    <w:rsid w:val="000A7C14"/>
    <w:rsid w:val="000B0D32"/>
    <w:rsid w:val="000B1242"/>
    <w:rsid w:val="000B2278"/>
    <w:rsid w:val="000B2D97"/>
    <w:rsid w:val="000B3612"/>
    <w:rsid w:val="000B3672"/>
    <w:rsid w:val="000B4967"/>
    <w:rsid w:val="000B5AC8"/>
    <w:rsid w:val="000B78E6"/>
    <w:rsid w:val="000C4737"/>
    <w:rsid w:val="000C5048"/>
    <w:rsid w:val="000D1C9B"/>
    <w:rsid w:val="000D5452"/>
    <w:rsid w:val="000D6E82"/>
    <w:rsid w:val="000D6F65"/>
    <w:rsid w:val="000D77F3"/>
    <w:rsid w:val="000E0375"/>
    <w:rsid w:val="000E2050"/>
    <w:rsid w:val="000E3475"/>
    <w:rsid w:val="000E3DBF"/>
    <w:rsid w:val="000E5E15"/>
    <w:rsid w:val="000E7835"/>
    <w:rsid w:val="000F09A9"/>
    <w:rsid w:val="000F4B61"/>
    <w:rsid w:val="000F7B73"/>
    <w:rsid w:val="001005C3"/>
    <w:rsid w:val="00106613"/>
    <w:rsid w:val="0011097C"/>
    <w:rsid w:val="0011324E"/>
    <w:rsid w:val="001132C9"/>
    <w:rsid w:val="00114EC6"/>
    <w:rsid w:val="00116ECC"/>
    <w:rsid w:val="0012285A"/>
    <w:rsid w:val="0012424F"/>
    <w:rsid w:val="00124530"/>
    <w:rsid w:val="00125005"/>
    <w:rsid w:val="00126EB5"/>
    <w:rsid w:val="001327E7"/>
    <w:rsid w:val="00132B73"/>
    <w:rsid w:val="00133403"/>
    <w:rsid w:val="0013347C"/>
    <w:rsid w:val="00141551"/>
    <w:rsid w:val="00142AE7"/>
    <w:rsid w:val="00143FD0"/>
    <w:rsid w:val="0014545A"/>
    <w:rsid w:val="001522F0"/>
    <w:rsid w:val="00154BD3"/>
    <w:rsid w:val="00154E96"/>
    <w:rsid w:val="00156B30"/>
    <w:rsid w:val="00160518"/>
    <w:rsid w:val="001610E1"/>
    <w:rsid w:val="00162892"/>
    <w:rsid w:val="00162B31"/>
    <w:rsid w:val="00162BC5"/>
    <w:rsid w:val="00163E47"/>
    <w:rsid w:val="001644C7"/>
    <w:rsid w:val="00164CAF"/>
    <w:rsid w:val="00166C48"/>
    <w:rsid w:val="0016786A"/>
    <w:rsid w:val="001751E6"/>
    <w:rsid w:val="001761BB"/>
    <w:rsid w:val="00176237"/>
    <w:rsid w:val="001809A8"/>
    <w:rsid w:val="00180A28"/>
    <w:rsid w:val="00180AAB"/>
    <w:rsid w:val="00182736"/>
    <w:rsid w:val="001830D0"/>
    <w:rsid w:val="00184F9E"/>
    <w:rsid w:val="0018639B"/>
    <w:rsid w:val="00194541"/>
    <w:rsid w:val="00197A47"/>
    <w:rsid w:val="001A0F6A"/>
    <w:rsid w:val="001A28D7"/>
    <w:rsid w:val="001A2D34"/>
    <w:rsid w:val="001A32E0"/>
    <w:rsid w:val="001A46C3"/>
    <w:rsid w:val="001A59C5"/>
    <w:rsid w:val="001A6FFC"/>
    <w:rsid w:val="001B083D"/>
    <w:rsid w:val="001B2065"/>
    <w:rsid w:val="001B5EF6"/>
    <w:rsid w:val="001B6569"/>
    <w:rsid w:val="001B68C2"/>
    <w:rsid w:val="001B6BF2"/>
    <w:rsid w:val="001B76B4"/>
    <w:rsid w:val="001C1CD4"/>
    <w:rsid w:val="001C26AB"/>
    <w:rsid w:val="001C2964"/>
    <w:rsid w:val="001C4951"/>
    <w:rsid w:val="001C5F04"/>
    <w:rsid w:val="001C6BFD"/>
    <w:rsid w:val="001C7FA0"/>
    <w:rsid w:val="001D1B99"/>
    <w:rsid w:val="001D1BE5"/>
    <w:rsid w:val="001D28E4"/>
    <w:rsid w:val="001D4E25"/>
    <w:rsid w:val="001E03FA"/>
    <w:rsid w:val="001E0853"/>
    <w:rsid w:val="001E0F64"/>
    <w:rsid w:val="001E2787"/>
    <w:rsid w:val="001E302D"/>
    <w:rsid w:val="001E371E"/>
    <w:rsid w:val="001E471D"/>
    <w:rsid w:val="001E53C7"/>
    <w:rsid w:val="001E5FC4"/>
    <w:rsid w:val="001E7099"/>
    <w:rsid w:val="001F1CB8"/>
    <w:rsid w:val="001F2803"/>
    <w:rsid w:val="001F3F58"/>
    <w:rsid w:val="001F4C92"/>
    <w:rsid w:val="001F6AA8"/>
    <w:rsid w:val="002023FF"/>
    <w:rsid w:val="00203050"/>
    <w:rsid w:val="00203A04"/>
    <w:rsid w:val="00203A6F"/>
    <w:rsid w:val="002044B2"/>
    <w:rsid w:val="00204C44"/>
    <w:rsid w:val="00205339"/>
    <w:rsid w:val="00205DBA"/>
    <w:rsid w:val="00206628"/>
    <w:rsid w:val="00210D2B"/>
    <w:rsid w:val="00211632"/>
    <w:rsid w:val="002123A3"/>
    <w:rsid w:val="00212A51"/>
    <w:rsid w:val="002146F5"/>
    <w:rsid w:val="00216D95"/>
    <w:rsid w:val="00216F05"/>
    <w:rsid w:val="00221B58"/>
    <w:rsid w:val="00221C42"/>
    <w:rsid w:val="00222D3F"/>
    <w:rsid w:val="002239B1"/>
    <w:rsid w:val="00223F4E"/>
    <w:rsid w:val="00225F0C"/>
    <w:rsid w:val="0022795B"/>
    <w:rsid w:val="0023042B"/>
    <w:rsid w:val="00230DBC"/>
    <w:rsid w:val="00231D80"/>
    <w:rsid w:val="002327BD"/>
    <w:rsid w:val="00233202"/>
    <w:rsid w:val="00234573"/>
    <w:rsid w:val="002350D2"/>
    <w:rsid w:val="002375E8"/>
    <w:rsid w:val="00240BF2"/>
    <w:rsid w:val="00241C35"/>
    <w:rsid w:val="00242CFC"/>
    <w:rsid w:val="002437AC"/>
    <w:rsid w:val="00246775"/>
    <w:rsid w:val="00250ADF"/>
    <w:rsid w:val="0025113D"/>
    <w:rsid w:val="00251B8F"/>
    <w:rsid w:val="00251FA5"/>
    <w:rsid w:val="00252BF6"/>
    <w:rsid w:val="00253DA2"/>
    <w:rsid w:val="002555C1"/>
    <w:rsid w:val="0025613E"/>
    <w:rsid w:val="00257534"/>
    <w:rsid w:val="002613F5"/>
    <w:rsid w:val="002616E5"/>
    <w:rsid w:val="0026320B"/>
    <w:rsid w:val="00263F9E"/>
    <w:rsid w:val="002640BC"/>
    <w:rsid w:val="002653F4"/>
    <w:rsid w:val="0027174F"/>
    <w:rsid w:val="002737C3"/>
    <w:rsid w:val="002746CD"/>
    <w:rsid w:val="002749F6"/>
    <w:rsid w:val="00275171"/>
    <w:rsid w:val="00275CCF"/>
    <w:rsid w:val="00275E0C"/>
    <w:rsid w:val="00277627"/>
    <w:rsid w:val="00280056"/>
    <w:rsid w:val="00281982"/>
    <w:rsid w:val="002829E3"/>
    <w:rsid w:val="00286157"/>
    <w:rsid w:val="00286884"/>
    <w:rsid w:val="00286B28"/>
    <w:rsid w:val="00286CC6"/>
    <w:rsid w:val="00287D64"/>
    <w:rsid w:val="00290353"/>
    <w:rsid w:val="0029044C"/>
    <w:rsid w:val="002917F9"/>
    <w:rsid w:val="00293072"/>
    <w:rsid w:val="002931C9"/>
    <w:rsid w:val="00293483"/>
    <w:rsid w:val="00294A5C"/>
    <w:rsid w:val="002A0032"/>
    <w:rsid w:val="002A0899"/>
    <w:rsid w:val="002A1D5D"/>
    <w:rsid w:val="002A3A97"/>
    <w:rsid w:val="002A3E9F"/>
    <w:rsid w:val="002A419C"/>
    <w:rsid w:val="002A60ED"/>
    <w:rsid w:val="002B65D6"/>
    <w:rsid w:val="002B7FA6"/>
    <w:rsid w:val="002C0194"/>
    <w:rsid w:val="002C120B"/>
    <w:rsid w:val="002C14B7"/>
    <w:rsid w:val="002C1DBF"/>
    <w:rsid w:val="002C22F6"/>
    <w:rsid w:val="002C2E4C"/>
    <w:rsid w:val="002C3501"/>
    <w:rsid w:val="002C585B"/>
    <w:rsid w:val="002C5ABB"/>
    <w:rsid w:val="002D0DDB"/>
    <w:rsid w:val="002D1203"/>
    <w:rsid w:val="002D2514"/>
    <w:rsid w:val="002D3660"/>
    <w:rsid w:val="002D7BA1"/>
    <w:rsid w:val="002E0DEA"/>
    <w:rsid w:val="002E2631"/>
    <w:rsid w:val="002E2B33"/>
    <w:rsid w:val="002E5401"/>
    <w:rsid w:val="002E7992"/>
    <w:rsid w:val="002F1F9B"/>
    <w:rsid w:val="002F492E"/>
    <w:rsid w:val="00300C2C"/>
    <w:rsid w:val="00307349"/>
    <w:rsid w:val="00310257"/>
    <w:rsid w:val="003108E0"/>
    <w:rsid w:val="003117FA"/>
    <w:rsid w:val="00311965"/>
    <w:rsid w:val="003145AE"/>
    <w:rsid w:val="003155AF"/>
    <w:rsid w:val="003161B0"/>
    <w:rsid w:val="00316C86"/>
    <w:rsid w:val="00317093"/>
    <w:rsid w:val="00317688"/>
    <w:rsid w:val="0031798E"/>
    <w:rsid w:val="00326AC5"/>
    <w:rsid w:val="00327D2A"/>
    <w:rsid w:val="00331D4C"/>
    <w:rsid w:val="00332D39"/>
    <w:rsid w:val="0033355D"/>
    <w:rsid w:val="003336D7"/>
    <w:rsid w:val="00333847"/>
    <w:rsid w:val="00333954"/>
    <w:rsid w:val="00334D3D"/>
    <w:rsid w:val="00334E58"/>
    <w:rsid w:val="00334F93"/>
    <w:rsid w:val="003367F1"/>
    <w:rsid w:val="003370C7"/>
    <w:rsid w:val="00340526"/>
    <w:rsid w:val="00341FAD"/>
    <w:rsid w:val="00342CC4"/>
    <w:rsid w:val="003438E5"/>
    <w:rsid w:val="00346134"/>
    <w:rsid w:val="00346A6B"/>
    <w:rsid w:val="003522B1"/>
    <w:rsid w:val="00353E55"/>
    <w:rsid w:val="00354F4B"/>
    <w:rsid w:val="00355000"/>
    <w:rsid w:val="00355A18"/>
    <w:rsid w:val="00356EAE"/>
    <w:rsid w:val="00361B8F"/>
    <w:rsid w:val="003662AC"/>
    <w:rsid w:val="00366D48"/>
    <w:rsid w:val="00370076"/>
    <w:rsid w:val="003703AD"/>
    <w:rsid w:val="00373671"/>
    <w:rsid w:val="003747AB"/>
    <w:rsid w:val="003751BB"/>
    <w:rsid w:val="00376324"/>
    <w:rsid w:val="00377258"/>
    <w:rsid w:val="00377944"/>
    <w:rsid w:val="003802E7"/>
    <w:rsid w:val="003838FA"/>
    <w:rsid w:val="003840AE"/>
    <w:rsid w:val="00385A4A"/>
    <w:rsid w:val="00390D98"/>
    <w:rsid w:val="00392906"/>
    <w:rsid w:val="003944F8"/>
    <w:rsid w:val="0039605C"/>
    <w:rsid w:val="00396569"/>
    <w:rsid w:val="003A0FCB"/>
    <w:rsid w:val="003A16EA"/>
    <w:rsid w:val="003A30C3"/>
    <w:rsid w:val="003A33C6"/>
    <w:rsid w:val="003A524F"/>
    <w:rsid w:val="003A5AEF"/>
    <w:rsid w:val="003A6DC0"/>
    <w:rsid w:val="003B0DB4"/>
    <w:rsid w:val="003B152C"/>
    <w:rsid w:val="003B1C62"/>
    <w:rsid w:val="003C05D4"/>
    <w:rsid w:val="003C1BE9"/>
    <w:rsid w:val="003C264B"/>
    <w:rsid w:val="003C2854"/>
    <w:rsid w:val="003C5AA3"/>
    <w:rsid w:val="003D3CE0"/>
    <w:rsid w:val="003D3F13"/>
    <w:rsid w:val="003D57DF"/>
    <w:rsid w:val="003D67C7"/>
    <w:rsid w:val="003D7703"/>
    <w:rsid w:val="003E0FA5"/>
    <w:rsid w:val="003E2F12"/>
    <w:rsid w:val="003E4043"/>
    <w:rsid w:val="003E40EC"/>
    <w:rsid w:val="003E6DC2"/>
    <w:rsid w:val="003E7030"/>
    <w:rsid w:val="003F03C3"/>
    <w:rsid w:val="003F0A31"/>
    <w:rsid w:val="003F377D"/>
    <w:rsid w:val="003F5418"/>
    <w:rsid w:val="003F6233"/>
    <w:rsid w:val="003F6D9C"/>
    <w:rsid w:val="00400D77"/>
    <w:rsid w:val="004010AB"/>
    <w:rsid w:val="0040330D"/>
    <w:rsid w:val="004043AC"/>
    <w:rsid w:val="00404505"/>
    <w:rsid w:val="00406E2F"/>
    <w:rsid w:val="00407415"/>
    <w:rsid w:val="00407A93"/>
    <w:rsid w:val="0041111C"/>
    <w:rsid w:val="00412BB2"/>
    <w:rsid w:val="004136B0"/>
    <w:rsid w:val="00413EF8"/>
    <w:rsid w:val="00421D22"/>
    <w:rsid w:val="004224F1"/>
    <w:rsid w:val="00423E07"/>
    <w:rsid w:val="0042494D"/>
    <w:rsid w:val="00430945"/>
    <w:rsid w:val="00431882"/>
    <w:rsid w:val="0043371F"/>
    <w:rsid w:val="00434659"/>
    <w:rsid w:val="00434824"/>
    <w:rsid w:val="00437553"/>
    <w:rsid w:val="004401D8"/>
    <w:rsid w:val="0044137B"/>
    <w:rsid w:val="00441CEE"/>
    <w:rsid w:val="00446398"/>
    <w:rsid w:val="00446AD3"/>
    <w:rsid w:val="004472A4"/>
    <w:rsid w:val="0045146D"/>
    <w:rsid w:val="00451BF5"/>
    <w:rsid w:val="004520E6"/>
    <w:rsid w:val="00454C73"/>
    <w:rsid w:val="004677AA"/>
    <w:rsid w:val="0047165F"/>
    <w:rsid w:val="00473025"/>
    <w:rsid w:val="004741D4"/>
    <w:rsid w:val="0047440C"/>
    <w:rsid w:val="0047560D"/>
    <w:rsid w:val="004767D3"/>
    <w:rsid w:val="00476B8A"/>
    <w:rsid w:val="00481796"/>
    <w:rsid w:val="004821DD"/>
    <w:rsid w:val="0048311F"/>
    <w:rsid w:val="00483CFC"/>
    <w:rsid w:val="00484B92"/>
    <w:rsid w:val="00490CEA"/>
    <w:rsid w:val="00490D47"/>
    <w:rsid w:val="00496DF0"/>
    <w:rsid w:val="00497039"/>
    <w:rsid w:val="004A1806"/>
    <w:rsid w:val="004A3CF9"/>
    <w:rsid w:val="004B06E4"/>
    <w:rsid w:val="004B1654"/>
    <w:rsid w:val="004B21BD"/>
    <w:rsid w:val="004B24F9"/>
    <w:rsid w:val="004B527E"/>
    <w:rsid w:val="004B54C1"/>
    <w:rsid w:val="004B7708"/>
    <w:rsid w:val="004C0E07"/>
    <w:rsid w:val="004C33E5"/>
    <w:rsid w:val="004C6E52"/>
    <w:rsid w:val="004C7967"/>
    <w:rsid w:val="004D10E2"/>
    <w:rsid w:val="004D697D"/>
    <w:rsid w:val="004D768F"/>
    <w:rsid w:val="004E0432"/>
    <w:rsid w:val="004E12E0"/>
    <w:rsid w:val="004E44F5"/>
    <w:rsid w:val="004E6188"/>
    <w:rsid w:val="004E78DA"/>
    <w:rsid w:val="004F298B"/>
    <w:rsid w:val="004F430C"/>
    <w:rsid w:val="004F5755"/>
    <w:rsid w:val="004F68E5"/>
    <w:rsid w:val="005012CC"/>
    <w:rsid w:val="00506F50"/>
    <w:rsid w:val="00510AED"/>
    <w:rsid w:val="005112CC"/>
    <w:rsid w:val="00512AC5"/>
    <w:rsid w:val="005148E7"/>
    <w:rsid w:val="005152E5"/>
    <w:rsid w:val="00517206"/>
    <w:rsid w:val="00517B70"/>
    <w:rsid w:val="00522FD5"/>
    <w:rsid w:val="005243DD"/>
    <w:rsid w:val="005273BB"/>
    <w:rsid w:val="005311C4"/>
    <w:rsid w:val="0053138D"/>
    <w:rsid w:val="00534CEB"/>
    <w:rsid w:val="00535371"/>
    <w:rsid w:val="00535ACC"/>
    <w:rsid w:val="00535BB8"/>
    <w:rsid w:val="00536C03"/>
    <w:rsid w:val="005407EC"/>
    <w:rsid w:val="00540B64"/>
    <w:rsid w:val="00541721"/>
    <w:rsid w:val="00543707"/>
    <w:rsid w:val="005457B1"/>
    <w:rsid w:val="00550D2B"/>
    <w:rsid w:val="00553987"/>
    <w:rsid w:val="00553FE5"/>
    <w:rsid w:val="00555DED"/>
    <w:rsid w:val="005626CB"/>
    <w:rsid w:val="00565EFF"/>
    <w:rsid w:val="0056604C"/>
    <w:rsid w:val="005661E8"/>
    <w:rsid w:val="00567919"/>
    <w:rsid w:val="00570C00"/>
    <w:rsid w:val="00571939"/>
    <w:rsid w:val="00571C79"/>
    <w:rsid w:val="005757B8"/>
    <w:rsid w:val="0057642B"/>
    <w:rsid w:val="00576B08"/>
    <w:rsid w:val="00581124"/>
    <w:rsid w:val="00582D0C"/>
    <w:rsid w:val="00582D3A"/>
    <w:rsid w:val="00583242"/>
    <w:rsid w:val="00583438"/>
    <w:rsid w:val="00583E41"/>
    <w:rsid w:val="00584FFA"/>
    <w:rsid w:val="0058673B"/>
    <w:rsid w:val="00587305"/>
    <w:rsid w:val="00591E06"/>
    <w:rsid w:val="005948E9"/>
    <w:rsid w:val="00594BCB"/>
    <w:rsid w:val="00595E52"/>
    <w:rsid w:val="0059609C"/>
    <w:rsid w:val="005A0DBD"/>
    <w:rsid w:val="005A27BC"/>
    <w:rsid w:val="005A4AED"/>
    <w:rsid w:val="005B22C7"/>
    <w:rsid w:val="005B4446"/>
    <w:rsid w:val="005B44BD"/>
    <w:rsid w:val="005B5F15"/>
    <w:rsid w:val="005B60F7"/>
    <w:rsid w:val="005B68AF"/>
    <w:rsid w:val="005B73A6"/>
    <w:rsid w:val="005C0D27"/>
    <w:rsid w:val="005C1DD9"/>
    <w:rsid w:val="005C1F85"/>
    <w:rsid w:val="005C430B"/>
    <w:rsid w:val="005D005F"/>
    <w:rsid w:val="005D1BC0"/>
    <w:rsid w:val="005D2141"/>
    <w:rsid w:val="005D3362"/>
    <w:rsid w:val="005D4F68"/>
    <w:rsid w:val="005D627C"/>
    <w:rsid w:val="005E0DBB"/>
    <w:rsid w:val="005E2048"/>
    <w:rsid w:val="005E290A"/>
    <w:rsid w:val="005E401C"/>
    <w:rsid w:val="005E6E38"/>
    <w:rsid w:val="005F03CA"/>
    <w:rsid w:val="005F2D78"/>
    <w:rsid w:val="005F4F9F"/>
    <w:rsid w:val="00600FB9"/>
    <w:rsid w:val="00602F60"/>
    <w:rsid w:val="006111B0"/>
    <w:rsid w:val="006126AA"/>
    <w:rsid w:val="0061476B"/>
    <w:rsid w:val="00614775"/>
    <w:rsid w:val="00616955"/>
    <w:rsid w:val="00624B7A"/>
    <w:rsid w:val="00626AA6"/>
    <w:rsid w:val="00627E42"/>
    <w:rsid w:val="00634FD8"/>
    <w:rsid w:val="006359EB"/>
    <w:rsid w:val="00637B4E"/>
    <w:rsid w:val="00641EAA"/>
    <w:rsid w:val="00642885"/>
    <w:rsid w:val="00646D25"/>
    <w:rsid w:val="00652B48"/>
    <w:rsid w:val="00655CE1"/>
    <w:rsid w:val="00656D02"/>
    <w:rsid w:val="00657359"/>
    <w:rsid w:val="006579CC"/>
    <w:rsid w:val="00660118"/>
    <w:rsid w:val="006604B1"/>
    <w:rsid w:val="006635B4"/>
    <w:rsid w:val="00664D8B"/>
    <w:rsid w:val="00667205"/>
    <w:rsid w:val="00667517"/>
    <w:rsid w:val="00667939"/>
    <w:rsid w:val="00671913"/>
    <w:rsid w:val="006721D0"/>
    <w:rsid w:val="0067241B"/>
    <w:rsid w:val="00673016"/>
    <w:rsid w:val="00673E79"/>
    <w:rsid w:val="006769B7"/>
    <w:rsid w:val="00681A02"/>
    <w:rsid w:val="00681DA2"/>
    <w:rsid w:val="006843A1"/>
    <w:rsid w:val="00690836"/>
    <w:rsid w:val="0069115B"/>
    <w:rsid w:val="00691D01"/>
    <w:rsid w:val="00694EB0"/>
    <w:rsid w:val="00696EFA"/>
    <w:rsid w:val="0069738C"/>
    <w:rsid w:val="006975F4"/>
    <w:rsid w:val="006A0378"/>
    <w:rsid w:val="006A1E85"/>
    <w:rsid w:val="006A334A"/>
    <w:rsid w:val="006A34B8"/>
    <w:rsid w:val="006A3C8B"/>
    <w:rsid w:val="006A3D35"/>
    <w:rsid w:val="006A4D52"/>
    <w:rsid w:val="006A54BE"/>
    <w:rsid w:val="006A63A6"/>
    <w:rsid w:val="006A693C"/>
    <w:rsid w:val="006A71D6"/>
    <w:rsid w:val="006B0822"/>
    <w:rsid w:val="006B1F9D"/>
    <w:rsid w:val="006B2D2B"/>
    <w:rsid w:val="006B39FD"/>
    <w:rsid w:val="006B4012"/>
    <w:rsid w:val="006B41FF"/>
    <w:rsid w:val="006C008C"/>
    <w:rsid w:val="006C363D"/>
    <w:rsid w:val="006C5848"/>
    <w:rsid w:val="006D2E22"/>
    <w:rsid w:val="006D4D45"/>
    <w:rsid w:val="006D66DF"/>
    <w:rsid w:val="006E1718"/>
    <w:rsid w:val="006E1A8F"/>
    <w:rsid w:val="006E1C2D"/>
    <w:rsid w:val="006E1EF2"/>
    <w:rsid w:val="006E3974"/>
    <w:rsid w:val="006E3E80"/>
    <w:rsid w:val="006E5AC8"/>
    <w:rsid w:val="006E5F7D"/>
    <w:rsid w:val="006E6237"/>
    <w:rsid w:val="006E644F"/>
    <w:rsid w:val="006F160A"/>
    <w:rsid w:val="006F4AB0"/>
    <w:rsid w:val="00704801"/>
    <w:rsid w:val="0070546B"/>
    <w:rsid w:val="0070739D"/>
    <w:rsid w:val="00710859"/>
    <w:rsid w:val="00712C99"/>
    <w:rsid w:val="007142AD"/>
    <w:rsid w:val="00714A6A"/>
    <w:rsid w:val="00715FC4"/>
    <w:rsid w:val="00720318"/>
    <w:rsid w:val="00721AB4"/>
    <w:rsid w:val="00722DA7"/>
    <w:rsid w:val="00724E81"/>
    <w:rsid w:val="00725D40"/>
    <w:rsid w:val="0072617F"/>
    <w:rsid w:val="00726480"/>
    <w:rsid w:val="0072720B"/>
    <w:rsid w:val="00731A06"/>
    <w:rsid w:val="00733137"/>
    <w:rsid w:val="00733ADC"/>
    <w:rsid w:val="00736E56"/>
    <w:rsid w:val="00736ECF"/>
    <w:rsid w:val="0074006B"/>
    <w:rsid w:val="007420D9"/>
    <w:rsid w:val="0074343F"/>
    <w:rsid w:val="00750156"/>
    <w:rsid w:val="0075047C"/>
    <w:rsid w:val="00750EDB"/>
    <w:rsid w:val="0075163C"/>
    <w:rsid w:val="00753BA2"/>
    <w:rsid w:val="007550E0"/>
    <w:rsid w:val="0075586B"/>
    <w:rsid w:val="00755C7F"/>
    <w:rsid w:val="007564B8"/>
    <w:rsid w:val="00757384"/>
    <w:rsid w:val="00763996"/>
    <w:rsid w:val="007649A7"/>
    <w:rsid w:val="00765369"/>
    <w:rsid w:val="00766F80"/>
    <w:rsid w:val="00766F81"/>
    <w:rsid w:val="00771326"/>
    <w:rsid w:val="007715B4"/>
    <w:rsid w:val="007715E0"/>
    <w:rsid w:val="00771660"/>
    <w:rsid w:val="0077350D"/>
    <w:rsid w:val="00773772"/>
    <w:rsid w:val="00777328"/>
    <w:rsid w:val="0078047F"/>
    <w:rsid w:val="00780A86"/>
    <w:rsid w:val="00780EAC"/>
    <w:rsid w:val="00781515"/>
    <w:rsid w:val="007821AD"/>
    <w:rsid w:val="007826D7"/>
    <w:rsid w:val="00784EE2"/>
    <w:rsid w:val="00787498"/>
    <w:rsid w:val="007900A7"/>
    <w:rsid w:val="00790EAE"/>
    <w:rsid w:val="007924DE"/>
    <w:rsid w:val="00793876"/>
    <w:rsid w:val="00793D25"/>
    <w:rsid w:val="007A0743"/>
    <w:rsid w:val="007A2167"/>
    <w:rsid w:val="007A3552"/>
    <w:rsid w:val="007A4226"/>
    <w:rsid w:val="007A6CBC"/>
    <w:rsid w:val="007A7F30"/>
    <w:rsid w:val="007B1249"/>
    <w:rsid w:val="007B2E85"/>
    <w:rsid w:val="007B340A"/>
    <w:rsid w:val="007B642F"/>
    <w:rsid w:val="007C10B5"/>
    <w:rsid w:val="007C18B6"/>
    <w:rsid w:val="007C5D0C"/>
    <w:rsid w:val="007C7C8F"/>
    <w:rsid w:val="007D0C47"/>
    <w:rsid w:val="007D2EDF"/>
    <w:rsid w:val="007D51F8"/>
    <w:rsid w:val="007D5801"/>
    <w:rsid w:val="007D5C72"/>
    <w:rsid w:val="007D64FE"/>
    <w:rsid w:val="007D67AC"/>
    <w:rsid w:val="007D7602"/>
    <w:rsid w:val="007D7975"/>
    <w:rsid w:val="007E2F16"/>
    <w:rsid w:val="007E3514"/>
    <w:rsid w:val="007E48D1"/>
    <w:rsid w:val="007E5114"/>
    <w:rsid w:val="007E6122"/>
    <w:rsid w:val="007F1F44"/>
    <w:rsid w:val="007F271C"/>
    <w:rsid w:val="007F2EF6"/>
    <w:rsid w:val="007F35C7"/>
    <w:rsid w:val="007F7736"/>
    <w:rsid w:val="007F77AF"/>
    <w:rsid w:val="007F799A"/>
    <w:rsid w:val="0080148D"/>
    <w:rsid w:val="0080246C"/>
    <w:rsid w:val="008025DA"/>
    <w:rsid w:val="00803189"/>
    <w:rsid w:val="00804B1E"/>
    <w:rsid w:val="00804C06"/>
    <w:rsid w:val="00807E8B"/>
    <w:rsid w:val="008127E0"/>
    <w:rsid w:val="0081300C"/>
    <w:rsid w:val="008130F0"/>
    <w:rsid w:val="00813718"/>
    <w:rsid w:val="00813863"/>
    <w:rsid w:val="00813D6A"/>
    <w:rsid w:val="0081684A"/>
    <w:rsid w:val="00820054"/>
    <w:rsid w:val="00821274"/>
    <w:rsid w:val="00825096"/>
    <w:rsid w:val="008257ED"/>
    <w:rsid w:val="00826C26"/>
    <w:rsid w:val="0082716D"/>
    <w:rsid w:val="00833BD2"/>
    <w:rsid w:val="00834393"/>
    <w:rsid w:val="00834B76"/>
    <w:rsid w:val="00834DF8"/>
    <w:rsid w:val="00835164"/>
    <w:rsid w:val="0083787A"/>
    <w:rsid w:val="00837DF3"/>
    <w:rsid w:val="008417BA"/>
    <w:rsid w:val="00844674"/>
    <w:rsid w:val="0084515D"/>
    <w:rsid w:val="0084741D"/>
    <w:rsid w:val="00850C49"/>
    <w:rsid w:val="0085178F"/>
    <w:rsid w:val="00852C2C"/>
    <w:rsid w:val="0085334E"/>
    <w:rsid w:val="0085341F"/>
    <w:rsid w:val="008560E9"/>
    <w:rsid w:val="008563FA"/>
    <w:rsid w:val="00857159"/>
    <w:rsid w:val="008579FC"/>
    <w:rsid w:val="00865BDC"/>
    <w:rsid w:val="00867A65"/>
    <w:rsid w:val="0087276E"/>
    <w:rsid w:val="00874F25"/>
    <w:rsid w:val="00876583"/>
    <w:rsid w:val="00884DFD"/>
    <w:rsid w:val="008859DD"/>
    <w:rsid w:val="00886889"/>
    <w:rsid w:val="00886C81"/>
    <w:rsid w:val="00886E13"/>
    <w:rsid w:val="008909A9"/>
    <w:rsid w:val="00890F15"/>
    <w:rsid w:val="00891038"/>
    <w:rsid w:val="00892276"/>
    <w:rsid w:val="0089276A"/>
    <w:rsid w:val="0089635B"/>
    <w:rsid w:val="008A36DD"/>
    <w:rsid w:val="008A3E54"/>
    <w:rsid w:val="008A54E1"/>
    <w:rsid w:val="008A76A8"/>
    <w:rsid w:val="008A7906"/>
    <w:rsid w:val="008B326E"/>
    <w:rsid w:val="008B3B27"/>
    <w:rsid w:val="008C054B"/>
    <w:rsid w:val="008C1694"/>
    <w:rsid w:val="008C27E3"/>
    <w:rsid w:val="008C78A4"/>
    <w:rsid w:val="008C7E3B"/>
    <w:rsid w:val="008C7FB7"/>
    <w:rsid w:val="008D17C9"/>
    <w:rsid w:val="008D1BBB"/>
    <w:rsid w:val="008D62F5"/>
    <w:rsid w:val="008D7579"/>
    <w:rsid w:val="008E0478"/>
    <w:rsid w:val="008E125F"/>
    <w:rsid w:val="008E1FD5"/>
    <w:rsid w:val="008E20DB"/>
    <w:rsid w:val="008E2C06"/>
    <w:rsid w:val="008E3493"/>
    <w:rsid w:val="008E48C9"/>
    <w:rsid w:val="008E4A8B"/>
    <w:rsid w:val="008E64F2"/>
    <w:rsid w:val="008E6C8E"/>
    <w:rsid w:val="008F63B9"/>
    <w:rsid w:val="008F69C1"/>
    <w:rsid w:val="00900FC1"/>
    <w:rsid w:val="009012D4"/>
    <w:rsid w:val="00901F66"/>
    <w:rsid w:val="009077C2"/>
    <w:rsid w:val="00907AF7"/>
    <w:rsid w:val="009142EA"/>
    <w:rsid w:val="009147C7"/>
    <w:rsid w:val="00915089"/>
    <w:rsid w:val="00915A36"/>
    <w:rsid w:val="00916459"/>
    <w:rsid w:val="00916C58"/>
    <w:rsid w:val="009203BE"/>
    <w:rsid w:val="00922490"/>
    <w:rsid w:val="009236DB"/>
    <w:rsid w:val="009237DF"/>
    <w:rsid w:val="00923933"/>
    <w:rsid w:val="0092452B"/>
    <w:rsid w:val="00924FB1"/>
    <w:rsid w:val="009254BF"/>
    <w:rsid w:val="0092702B"/>
    <w:rsid w:val="009305A8"/>
    <w:rsid w:val="00931337"/>
    <w:rsid w:val="009318C4"/>
    <w:rsid w:val="00931F92"/>
    <w:rsid w:val="00936607"/>
    <w:rsid w:val="00940943"/>
    <w:rsid w:val="00941998"/>
    <w:rsid w:val="00944016"/>
    <w:rsid w:val="009451F9"/>
    <w:rsid w:val="009459C7"/>
    <w:rsid w:val="00947CBF"/>
    <w:rsid w:val="0095111D"/>
    <w:rsid w:val="009529A6"/>
    <w:rsid w:val="00952ACB"/>
    <w:rsid w:val="0095446A"/>
    <w:rsid w:val="00954BFF"/>
    <w:rsid w:val="009612DF"/>
    <w:rsid w:val="00961613"/>
    <w:rsid w:val="00961ECE"/>
    <w:rsid w:val="009636BC"/>
    <w:rsid w:val="00964CC9"/>
    <w:rsid w:val="0096581C"/>
    <w:rsid w:val="00971D85"/>
    <w:rsid w:val="00973A48"/>
    <w:rsid w:val="0097739B"/>
    <w:rsid w:val="00981490"/>
    <w:rsid w:val="009814F6"/>
    <w:rsid w:val="00982BB9"/>
    <w:rsid w:val="00983D6E"/>
    <w:rsid w:val="00983F7E"/>
    <w:rsid w:val="009872B8"/>
    <w:rsid w:val="009873A5"/>
    <w:rsid w:val="00987D27"/>
    <w:rsid w:val="009901B3"/>
    <w:rsid w:val="00990A7A"/>
    <w:rsid w:val="00996E55"/>
    <w:rsid w:val="0099701B"/>
    <w:rsid w:val="009A14B1"/>
    <w:rsid w:val="009A1D56"/>
    <w:rsid w:val="009A2E04"/>
    <w:rsid w:val="009A3CC3"/>
    <w:rsid w:val="009A4907"/>
    <w:rsid w:val="009A69A6"/>
    <w:rsid w:val="009A7293"/>
    <w:rsid w:val="009B01CC"/>
    <w:rsid w:val="009B1101"/>
    <w:rsid w:val="009B1943"/>
    <w:rsid w:val="009B32F9"/>
    <w:rsid w:val="009B5387"/>
    <w:rsid w:val="009B7356"/>
    <w:rsid w:val="009C2D20"/>
    <w:rsid w:val="009C32CE"/>
    <w:rsid w:val="009C3E91"/>
    <w:rsid w:val="009C763A"/>
    <w:rsid w:val="009D2AA2"/>
    <w:rsid w:val="009D3B53"/>
    <w:rsid w:val="009D3FB7"/>
    <w:rsid w:val="009D4154"/>
    <w:rsid w:val="009D60A7"/>
    <w:rsid w:val="009D7C86"/>
    <w:rsid w:val="009E004C"/>
    <w:rsid w:val="009E1CC5"/>
    <w:rsid w:val="009E295E"/>
    <w:rsid w:val="009E2CCE"/>
    <w:rsid w:val="009E7235"/>
    <w:rsid w:val="009F0C9E"/>
    <w:rsid w:val="009F1905"/>
    <w:rsid w:val="009F3C2B"/>
    <w:rsid w:val="009F5381"/>
    <w:rsid w:val="009F5831"/>
    <w:rsid w:val="009F7B10"/>
    <w:rsid w:val="00A0068C"/>
    <w:rsid w:val="00A0073C"/>
    <w:rsid w:val="00A11268"/>
    <w:rsid w:val="00A13477"/>
    <w:rsid w:val="00A14CF4"/>
    <w:rsid w:val="00A157E5"/>
    <w:rsid w:val="00A15B39"/>
    <w:rsid w:val="00A17B0D"/>
    <w:rsid w:val="00A17F55"/>
    <w:rsid w:val="00A22136"/>
    <w:rsid w:val="00A231E0"/>
    <w:rsid w:val="00A25902"/>
    <w:rsid w:val="00A264E3"/>
    <w:rsid w:val="00A307A9"/>
    <w:rsid w:val="00A31105"/>
    <w:rsid w:val="00A31D72"/>
    <w:rsid w:val="00A341D7"/>
    <w:rsid w:val="00A35EC6"/>
    <w:rsid w:val="00A3735C"/>
    <w:rsid w:val="00A37FC9"/>
    <w:rsid w:val="00A40767"/>
    <w:rsid w:val="00A43B8A"/>
    <w:rsid w:val="00A44FAA"/>
    <w:rsid w:val="00A45D0F"/>
    <w:rsid w:val="00A46C9F"/>
    <w:rsid w:val="00A50590"/>
    <w:rsid w:val="00A53D79"/>
    <w:rsid w:val="00A54B82"/>
    <w:rsid w:val="00A550DE"/>
    <w:rsid w:val="00A55572"/>
    <w:rsid w:val="00A5595D"/>
    <w:rsid w:val="00A5644C"/>
    <w:rsid w:val="00A57FC5"/>
    <w:rsid w:val="00A64E4A"/>
    <w:rsid w:val="00A650D0"/>
    <w:rsid w:val="00A6732F"/>
    <w:rsid w:val="00A70D91"/>
    <w:rsid w:val="00A72102"/>
    <w:rsid w:val="00A7397C"/>
    <w:rsid w:val="00A739D4"/>
    <w:rsid w:val="00A74270"/>
    <w:rsid w:val="00A76AB1"/>
    <w:rsid w:val="00A779DE"/>
    <w:rsid w:val="00A803C3"/>
    <w:rsid w:val="00A81790"/>
    <w:rsid w:val="00A82414"/>
    <w:rsid w:val="00A82BC5"/>
    <w:rsid w:val="00A85DB5"/>
    <w:rsid w:val="00A8662F"/>
    <w:rsid w:val="00A871D5"/>
    <w:rsid w:val="00A874C1"/>
    <w:rsid w:val="00A963AE"/>
    <w:rsid w:val="00A9723A"/>
    <w:rsid w:val="00AA052D"/>
    <w:rsid w:val="00AA2C7B"/>
    <w:rsid w:val="00AA2CFF"/>
    <w:rsid w:val="00AA405C"/>
    <w:rsid w:val="00AA521A"/>
    <w:rsid w:val="00AA5297"/>
    <w:rsid w:val="00AA5CF3"/>
    <w:rsid w:val="00AB0EB1"/>
    <w:rsid w:val="00AB0FE0"/>
    <w:rsid w:val="00AB10C9"/>
    <w:rsid w:val="00AB1465"/>
    <w:rsid w:val="00AB2B38"/>
    <w:rsid w:val="00AB46BA"/>
    <w:rsid w:val="00AB51E4"/>
    <w:rsid w:val="00AB5704"/>
    <w:rsid w:val="00AB7A81"/>
    <w:rsid w:val="00AC067B"/>
    <w:rsid w:val="00AC0C76"/>
    <w:rsid w:val="00AC1318"/>
    <w:rsid w:val="00AC1E61"/>
    <w:rsid w:val="00AC24C6"/>
    <w:rsid w:val="00AC3344"/>
    <w:rsid w:val="00AC5281"/>
    <w:rsid w:val="00AC52B9"/>
    <w:rsid w:val="00AC60AA"/>
    <w:rsid w:val="00AC6E3E"/>
    <w:rsid w:val="00AC7066"/>
    <w:rsid w:val="00AC754E"/>
    <w:rsid w:val="00AD11FD"/>
    <w:rsid w:val="00AD3399"/>
    <w:rsid w:val="00AD5C02"/>
    <w:rsid w:val="00AD67E1"/>
    <w:rsid w:val="00AD7D2E"/>
    <w:rsid w:val="00AE23C0"/>
    <w:rsid w:val="00AE27F7"/>
    <w:rsid w:val="00AE47C4"/>
    <w:rsid w:val="00AF0AB9"/>
    <w:rsid w:val="00AF0AF3"/>
    <w:rsid w:val="00AF0EEF"/>
    <w:rsid w:val="00AF123A"/>
    <w:rsid w:val="00AF2C0F"/>
    <w:rsid w:val="00AF6431"/>
    <w:rsid w:val="00B012D4"/>
    <w:rsid w:val="00B01F07"/>
    <w:rsid w:val="00B02190"/>
    <w:rsid w:val="00B02F8A"/>
    <w:rsid w:val="00B03D27"/>
    <w:rsid w:val="00B044CC"/>
    <w:rsid w:val="00B049F2"/>
    <w:rsid w:val="00B05551"/>
    <w:rsid w:val="00B06336"/>
    <w:rsid w:val="00B0754B"/>
    <w:rsid w:val="00B14152"/>
    <w:rsid w:val="00B158BC"/>
    <w:rsid w:val="00B20EC2"/>
    <w:rsid w:val="00B22653"/>
    <w:rsid w:val="00B2348F"/>
    <w:rsid w:val="00B24242"/>
    <w:rsid w:val="00B26379"/>
    <w:rsid w:val="00B268B3"/>
    <w:rsid w:val="00B269B6"/>
    <w:rsid w:val="00B27519"/>
    <w:rsid w:val="00B27C14"/>
    <w:rsid w:val="00B30C08"/>
    <w:rsid w:val="00B3251B"/>
    <w:rsid w:val="00B34FE9"/>
    <w:rsid w:val="00B35611"/>
    <w:rsid w:val="00B35911"/>
    <w:rsid w:val="00B35D4F"/>
    <w:rsid w:val="00B37936"/>
    <w:rsid w:val="00B44338"/>
    <w:rsid w:val="00B45760"/>
    <w:rsid w:val="00B4587D"/>
    <w:rsid w:val="00B46313"/>
    <w:rsid w:val="00B54012"/>
    <w:rsid w:val="00B54F90"/>
    <w:rsid w:val="00B55429"/>
    <w:rsid w:val="00B56323"/>
    <w:rsid w:val="00B564AD"/>
    <w:rsid w:val="00B57207"/>
    <w:rsid w:val="00B61952"/>
    <w:rsid w:val="00B61AC3"/>
    <w:rsid w:val="00B67B7A"/>
    <w:rsid w:val="00B70E76"/>
    <w:rsid w:val="00B712BE"/>
    <w:rsid w:val="00B722C4"/>
    <w:rsid w:val="00B722E6"/>
    <w:rsid w:val="00B7356E"/>
    <w:rsid w:val="00B73E49"/>
    <w:rsid w:val="00B7669C"/>
    <w:rsid w:val="00B769B7"/>
    <w:rsid w:val="00B77B75"/>
    <w:rsid w:val="00B804A5"/>
    <w:rsid w:val="00B80C61"/>
    <w:rsid w:val="00B81789"/>
    <w:rsid w:val="00B81983"/>
    <w:rsid w:val="00B81E32"/>
    <w:rsid w:val="00B83A0A"/>
    <w:rsid w:val="00B83AC5"/>
    <w:rsid w:val="00B83EE7"/>
    <w:rsid w:val="00B86AA8"/>
    <w:rsid w:val="00B90D95"/>
    <w:rsid w:val="00B91F5F"/>
    <w:rsid w:val="00B9275E"/>
    <w:rsid w:val="00B96D5D"/>
    <w:rsid w:val="00B9725C"/>
    <w:rsid w:val="00B97300"/>
    <w:rsid w:val="00B978BD"/>
    <w:rsid w:val="00BA0B30"/>
    <w:rsid w:val="00BA0E07"/>
    <w:rsid w:val="00BA149C"/>
    <w:rsid w:val="00BA21CA"/>
    <w:rsid w:val="00BA44E1"/>
    <w:rsid w:val="00BA6E5A"/>
    <w:rsid w:val="00BA78A1"/>
    <w:rsid w:val="00BA7986"/>
    <w:rsid w:val="00BA7ED2"/>
    <w:rsid w:val="00BB1E52"/>
    <w:rsid w:val="00BB3780"/>
    <w:rsid w:val="00BC1432"/>
    <w:rsid w:val="00BC2E2C"/>
    <w:rsid w:val="00BC4CCC"/>
    <w:rsid w:val="00BC68A5"/>
    <w:rsid w:val="00BD0FEF"/>
    <w:rsid w:val="00BD4A21"/>
    <w:rsid w:val="00BD4DCF"/>
    <w:rsid w:val="00BD54F1"/>
    <w:rsid w:val="00BD5BD6"/>
    <w:rsid w:val="00BD7E46"/>
    <w:rsid w:val="00BE0AE1"/>
    <w:rsid w:val="00BE32B0"/>
    <w:rsid w:val="00BE562A"/>
    <w:rsid w:val="00BE6C30"/>
    <w:rsid w:val="00BF312E"/>
    <w:rsid w:val="00BF4BF1"/>
    <w:rsid w:val="00BF5405"/>
    <w:rsid w:val="00BF54D6"/>
    <w:rsid w:val="00BF5A5E"/>
    <w:rsid w:val="00BF5DDE"/>
    <w:rsid w:val="00BF69FA"/>
    <w:rsid w:val="00BF6C82"/>
    <w:rsid w:val="00C0192D"/>
    <w:rsid w:val="00C05D89"/>
    <w:rsid w:val="00C05E46"/>
    <w:rsid w:val="00C11809"/>
    <w:rsid w:val="00C132C1"/>
    <w:rsid w:val="00C13CC8"/>
    <w:rsid w:val="00C1489D"/>
    <w:rsid w:val="00C174E4"/>
    <w:rsid w:val="00C17ACC"/>
    <w:rsid w:val="00C20BD8"/>
    <w:rsid w:val="00C217B2"/>
    <w:rsid w:val="00C224EB"/>
    <w:rsid w:val="00C227EF"/>
    <w:rsid w:val="00C22810"/>
    <w:rsid w:val="00C22AEF"/>
    <w:rsid w:val="00C23401"/>
    <w:rsid w:val="00C24666"/>
    <w:rsid w:val="00C25581"/>
    <w:rsid w:val="00C2633A"/>
    <w:rsid w:val="00C30DBE"/>
    <w:rsid w:val="00C320FE"/>
    <w:rsid w:val="00C36E73"/>
    <w:rsid w:val="00C373B7"/>
    <w:rsid w:val="00C37846"/>
    <w:rsid w:val="00C4243B"/>
    <w:rsid w:val="00C42C2C"/>
    <w:rsid w:val="00C442D1"/>
    <w:rsid w:val="00C443DB"/>
    <w:rsid w:val="00C45313"/>
    <w:rsid w:val="00C455E7"/>
    <w:rsid w:val="00C46B64"/>
    <w:rsid w:val="00C4708A"/>
    <w:rsid w:val="00C476D9"/>
    <w:rsid w:val="00C51ACC"/>
    <w:rsid w:val="00C5704D"/>
    <w:rsid w:val="00C57E81"/>
    <w:rsid w:val="00C6170A"/>
    <w:rsid w:val="00C62CB2"/>
    <w:rsid w:val="00C63EFE"/>
    <w:rsid w:val="00C65B66"/>
    <w:rsid w:val="00C65C85"/>
    <w:rsid w:val="00C6617C"/>
    <w:rsid w:val="00C67249"/>
    <w:rsid w:val="00C67940"/>
    <w:rsid w:val="00C73FAF"/>
    <w:rsid w:val="00C752D2"/>
    <w:rsid w:val="00C76554"/>
    <w:rsid w:val="00C772D1"/>
    <w:rsid w:val="00C82F89"/>
    <w:rsid w:val="00C83C31"/>
    <w:rsid w:val="00C83FC6"/>
    <w:rsid w:val="00C8575A"/>
    <w:rsid w:val="00C86311"/>
    <w:rsid w:val="00C86BFB"/>
    <w:rsid w:val="00C90983"/>
    <w:rsid w:val="00C91BF0"/>
    <w:rsid w:val="00C91FF3"/>
    <w:rsid w:val="00C931AB"/>
    <w:rsid w:val="00C94387"/>
    <w:rsid w:val="00C95398"/>
    <w:rsid w:val="00C96C58"/>
    <w:rsid w:val="00C976EA"/>
    <w:rsid w:val="00CA02B2"/>
    <w:rsid w:val="00CA0E25"/>
    <w:rsid w:val="00CA1441"/>
    <w:rsid w:val="00CA214C"/>
    <w:rsid w:val="00CA3A2D"/>
    <w:rsid w:val="00CA3C5E"/>
    <w:rsid w:val="00CA3D4B"/>
    <w:rsid w:val="00CA6F63"/>
    <w:rsid w:val="00CA7A17"/>
    <w:rsid w:val="00CB11F8"/>
    <w:rsid w:val="00CB1409"/>
    <w:rsid w:val="00CB582D"/>
    <w:rsid w:val="00CC015D"/>
    <w:rsid w:val="00CC0C35"/>
    <w:rsid w:val="00CC1B0E"/>
    <w:rsid w:val="00CD0E01"/>
    <w:rsid w:val="00CD1559"/>
    <w:rsid w:val="00CD3A7F"/>
    <w:rsid w:val="00CD42E0"/>
    <w:rsid w:val="00CD4502"/>
    <w:rsid w:val="00CE1FF4"/>
    <w:rsid w:val="00CE3961"/>
    <w:rsid w:val="00CE43A6"/>
    <w:rsid w:val="00CE45CA"/>
    <w:rsid w:val="00CF1997"/>
    <w:rsid w:val="00CF1BE0"/>
    <w:rsid w:val="00CF1D3E"/>
    <w:rsid w:val="00CF2E3A"/>
    <w:rsid w:val="00CF362B"/>
    <w:rsid w:val="00CF40CC"/>
    <w:rsid w:val="00CF4E3F"/>
    <w:rsid w:val="00CF6239"/>
    <w:rsid w:val="00CF659F"/>
    <w:rsid w:val="00CF7706"/>
    <w:rsid w:val="00D06B45"/>
    <w:rsid w:val="00D10148"/>
    <w:rsid w:val="00D10285"/>
    <w:rsid w:val="00D104B5"/>
    <w:rsid w:val="00D1139F"/>
    <w:rsid w:val="00D117FA"/>
    <w:rsid w:val="00D12F0E"/>
    <w:rsid w:val="00D13177"/>
    <w:rsid w:val="00D15A74"/>
    <w:rsid w:val="00D15B29"/>
    <w:rsid w:val="00D235AB"/>
    <w:rsid w:val="00D23942"/>
    <w:rsid w:val="00D23ADB"/>
    <w:rsid w:val="00D2679E"/>
    <w:rsid w:val="00D26967"/>
    <w:rsid w:val="00D321B9"/>
    <w:rsid w:val="00D33B84"/>
    <w:rsid w:val="00D34077"/>
    <w:rsid w:val="00D35F94"/>
    <w:rsid w:val="00D361AA"/>
    <w:rsid w:val="00D36BA2"/>
    <w:rsid w:val="00D37321"/>
    <w:rsid w:val="00D40E64"/>
    <w:rsid w:val="00D40FA5"/>
    <w:rsid w:val="00D43E8C"/>
    <w:rsid w:val="00D45A5B"/>
    <w:rsid w:val="00D47347"/>
    <w:rsid w:val="00D52C78"/>
    <w:rsid w:val="00D542E1"/>
    <w:rsid w:val="00D55241"/>
    <w:rsid w:val="00D56398"/>
    <w:rsid w:val="00D61F03"/>
    <w:rsid w:val="00D62494"/>
    <w:rsid w:val="00D625FA"/>
    <w:rsid w:val="00D62CFA"/>
    <w:rsid w:val="00D65B43"/>
    <w:rsid w:val="00D65C42"/>
    <w:rsid w:val="00D670D8"/>
    <w:rsid w:val="00D67E21"/>
    <w:rsid w:val="00D67EDA"/>
    <w:rsid w:val="00D71F47"/>
    <w:rsid w:val="00D736BD"/>
    <w:rsid w:val="00D736F4"/>
    <w:rsid w:val="00D75588"/>
    <w:rsid w:val="00D7561E"/>
    <w:rsid w:val="00D765E6"/>
    <w:rsid w:val="00D7725E"/>
    <w:rsid w:val="00D805B7"/>
    <w:rsid w:val="00D81A7A"/>
    <w:rsid w:val="00D8241D"/>
    <w:rsid w:val="00D82635"/>
    <w:rsid w:val="00D82788"/>
    <w:rsid w:val="00D84D3C"/>
    <w:rsid w:val="00D869C5"/>
    <w:rsid w:val="00D87585"/>
    <w:rsid w:val="00D878AA"/>
    <w:rsid w:val="00D87D36"/>
    <w:rsid w:val="00D91244"/>
    <w:rsid w:val="00D91D9E"/>
    <w:rsid w:val="00D929B4"/>
    <w:rsid w:val="00D94040"/>
    <w:rsid w:val="00D9675A"/>
    <w:rsid w:val="00D96DC3"/>
    <w:rsid w:val="00D97CF3"/>
    <w:rsid w:val="00DA0C89"/>
    <w:rsid w:val="00DA0E87"/>
    <w:rsid w:val="00DA42D8"/>
    <w:rsid w:val="00DA49ED"/>
    <w:rsid w:val="00DA5ACC"/>
    <w:rsid w:val="00DA64CD"/>
    <w:rsid w:val="00DA74CF"/>
    <w:rsid w:val="00DA7541"/>
    <w:rsid w:val="00DB0E59"/>
    <w:rsid w:val="00DB11F4"/>
    <w:rsid w:val="00DB1741"/>
    <w:rsid w:val="00DB19B8"/>
    <w:rsid w:val="00DB1E67"/>
    <w:rsid w:val="00DB285B"/>
    <w:rsid w:val="00DB50D8"/>
    <w:rsid w:val="00DB72D0"/>
    <w:rsid w:val="00DC080A"/>
    <w:rsid w:val="00DC29DB"/>
    <w:rsid w:val="00DC34A5"/>
    <w:rsid w:val="00DC5B68"/>
    <w:rsid w:val="00DC637F"/>
    <w:rsid w:val="00DD2176"/>
    <w:rsid w:val="00DD226A"/>
    <w:rsid w:val="00DD2626"/>
    <w:rsid w:val="00DD4AAD"/>
    <w:rsid w:val="00DD648B"/>
    <w:rsid w:val="00DD74C4"/>
    <w:rsid w:val="00DD781C"/>
    <w:rsid w:val="00DD7DCA"/>
    <w:rsid w:val="00DE172C"/>
    <w:rsid w:val="00DE1E68"/>
    <w:rsid w:val="00DE2588"/>
    <w:rsid w:val="00DE319F"/>
    <w:rsid w:val="00DE32D7"/>
    <w:rsid w:val="00DE38A1"/>
    <w:rsid w:val="00DE51D6"/>
    <w:rsid w:val="00DF3818"/>
    <w:rsid w:val="00DF74FC"/>
    <w:rsid w:val="00E009F4"/>
    <w:rsid w:val="00E04D20"/>
    <w:rsid w:val="00E06555"/>
    <w:rsid w:val="00E06B3D"/>
    <w:rsid w:val="00E06CBD"/>
    <w:rsid w:val="00E0734C"/>
    <w:rsid w:val="00E07AF2"/>
    <w:rsid w:val="00E13E30"/>
    <w:rsid w:val="00E13E94"/>
    <w:rsid w:val="00E14613"/>
    <w:rsid w:val="00E179D2"/>
    <w:rsid w:val="00E17A97"/>
    <w:rsid w:val="00E226C1"/>
    <w:rsid w:val="00E244EA"/>
    <w:rsid w:val="00E24558"/>
    <w:rsid w:val="00E2768A"/>
    <w:rsid w:val="00E31121"/>
    <w:rsid w:val="00E31FCD"/>
    <w:rsid w:val="00E3331C"/>
    <w:rsid w:val="00E33C4B"/>
    <w:rsid w:val="00E33D5F"/>
    <w:rsid w:val="00E33DC5"/>
    <w:rsid w:val="00E3604D"/>
    <w:rsid w:val="00E36BE1"/>
    <w:rsid w:val="00E42963"/>
    <w:rsid w:val="00E43275"/>
    <w:rsid w:val="00E44DAA"/>
    <w:rsid w:val="00E4718B"/>
    <w:rsid w:val="00E506B5"/>
    <w:rsid w:val="00E50D25"/>
    <w:rsid w:val="00E52A62"/>
    <w:rsid w:val="00E5544E"/>
    <w:rsid w:val="00E56DEE"/>
    <w:rsid w:val="00E608B0"/>
    <w:rsid w:val="00E62596"/>
    <w:rsid w:val="00E637F2"/>
    <w:rsid w:val="00E64C3D"/>
    <w:rsid w:val="00E70BC0"/>
    <w:rsid w:val="00E70D4D"/>
    <w:rsid w:val="00E728E0"/>
    <w:rsid w:val="00E7430B"/>
    <w:rsid w:val="00E749B8"/>
    <w:rsid w:val="00E74A91"/>
    <w:rsid w:val="00E8148D"/>
    <w:rsid w:val="00E818B2"/>
    <w:rsid w:val="00E83A73"/>
    <w:rsid w:val="00E83B08"/>
    <w:rsid w:val="00E8483B"/>
    <w:rsid w:val="00E90688"/>
    <w:rsid w:val="00E90996"/>
    <w:rsid w:val="00E9176C"/>
    <w:rsid w:val="00E944DE"/>
    <w:rsid w:val="00E94A29"/>
    <w:rsid w:val="00E95D5C"/>
    <w:rsid w:val="00E97D43"/>
    <w:rsid w:val="00EA03FD"/>
    <w:rsid w:val="00EA2B90"/>
    <w:rsid w:val="00EA3A54"/>
    <w:rsid w:val="00EA4CFE"/>
    <w:rsid w:val="00EA5F8E"/>
    <w:rsid w:val="00EA6011"/>
    <w:rsid w:val="00EA61EA"/>
    <w:rsid w:val="00EA7290"/>
    <w:rsid w:val="00EB024D"/>
    <w:rsid w:val="00EB0514"/>
    <w:rsid w:val="00EB09B3"/>
    <w:rsid w:val="00EB10E6"/>
    <w:rsid w:val="00EB156A"/>
    <w:rsid w:val="00EB3660"/>
    <w:rsid w:val="00EB366E"/>
    <w:rsid w:val="00EB50D7"/>
    <w:rsid w:val="00EB7AE5"/>
    <w:rsid w:val="00EC2072"/>
    <w:rsid w:val="00EC57DE"/>
    <w:rsid w:val="00EC684E"/>
    <w:rsid w:val="00EC719A"/>
    <w:rsid w:val="00ED0A1D"/>
    <w:rsid w:val="00ED158F"/>
    <w:rsid w:val="00ED52F1"/>
    <w:rsid w:val="00EE095A"/>
    <w:rsid w:val="00EE29B1"/>
    <w:rsid w:val="00EE2B8B"/>
    <w:rsid w:val="00EE30F7"/>
    <w:rsid w:val="00EE3CB2"/>
    <w:rsid w:val="00EE3F65"/>
    <w:rsid w:val="00EE3FA0"/>
    <w:rsid w:val="00EE6E5D"/>
    <w:rsid w:val="00EE76AD"/>
    <w:rsid w:val="00EF0B84"/>
    <w:rsid w:val="00EF186E"/>
    <w:rsid w:val="00EF18F9"/>
    <w:rsid w:val="00F0124E"/>
    <w:rsid w:val="00F012CF"/>
    <w:rsid w:val="00F013E1"/>
    <w:rsid w:val="00F0335F"/>
    <w:rsid w:val="00F06475"/>
    <w:rsid w:val="00F06758"/>
    <w:rsid w:val="00F10034"/>
    <w:rsid w:val="00F101B0"/>
    <w:rsid w:val="00F10443"/>
    <w:rsid w:val="00F1096F"/>
    <w:rsid w:val="00F14B62"/>
    <w:rsid w:val="00F15A3A"/>
    <w:rsid w:val="00F17334"/>
    <w:rsid w:val="00F233F4"/>
    <w:rsid w:val="00F23B2A"/>
    <w:rsid w:val="00F25194"/>
    <w:rsid w:val="00F2557C"/>
    <w:rsid w:val="00F300FD"/>
    <w:rsid w:val="00F31B3B"/>
    <w:rsid w:val="00F32117"/>
    <w:rsid w:val="00F3531B"/>
    <w:rsid w:val="00F35861"/>
    <w:rsid w:val="00F3759D"/>
    <w:rsid w:val="00F37C6D"/>
    <w:rsid w:val="00F37ECF"/>
    <w:rsid w:val="00F43252"/>
    <w:rsid w:val="00F449E3"/>
    <w:rsid w:val="00F45E0D"/>
    <w:rsid w:val="00F4690C"/>
    <w:rsid w:val="00F5132B"/>
    <w:rsid w:val="00F513BF"/>
    <w:rsid w:val="00F52718"/>
    <w:rsid w:val="00F529EC"/>
    <w:rsid w:val="00F52A59"/>
    <w:rsid w:val="00F53E66"/>
    <w:rsid w:val="00F542D7"/>
    <w:rsid w:val="00F545FE"/>
    <w:rsid w:val="00F5510C"/>
    <w:rsid w:val="00F57207"/>
    <w:rsid w:val="00F6261A"/>
    <w:rsid w:val="00F629A3"/>
    <w:rsid w:val="00F6394D"/>
    <w:rsid w:val="00F64D68"/>
    <w:rsid w:val="00F66292"/>
    <w:rsid w:val="00F66378"/>
    <w:rsid w:val="00F677F6"/>
    <w:rsid w:val="00F733AC"/>
    <w:rsid w:val="00F827DC"/>
    <w:rsid w:val="00F847B2"/>
    <w:rsid w:val="00F84C3A"/>
    <w:rsid w:val="00F87900"/>
    <w:rsid w:val="00F87A09"/>
    <w:rsid w:val="00F91FED"/>
    <w:rsid w:val="00F945F1"/>
    <w:rsid w:val="00F94BC3"/>
    <w:rsid w:val="00FA1E1E"/>
    <w:rsid w:val="00FA24E5"/>
    <w:rsid w:val="00FA3FC2"/>
    <w:rsid w:val="00FA523F"/>
    <w:rsid w:val="00FA52FA"/>
    <w:rsid w:val="00FB202C"/>
    <w:rsid w:val="00FB5DE3"/>
    <w:rsid w:val="00FB6BA1"/>
    <w:rsid w:val="00FB724B"/>
    <w:rsid w:val="00FB7660"/>
    <w:rsid w:val="00FC1BF0"/>
    <w:rsid w:val="00FC2447"/>
    <w:rsid w:val="00FC30D2"/>
    <w:rsid w:val="00FC3223"/>
    <w:rsid w:val="00FC397F"/>
    <w:rsid w:val="00FC74A1"/>
    <w:rsid w:val="00FD1C75"/>
    <w:rsid w:val="00FD30D3"/>
    <w:rsid w:val="00FD40F3"/>
    <w:rsid w:val="00FD55DD"/>
    <w:rsid w:val="00FD5C33"/>
    <w:rsid w:val="00FD624F"/>
    <w:rsid w:val="00FE05E0"/>
    <w:rsid w:val="00FE200E"/>
    <w:rsid w:val="00FE3BED"/>
    <w:rsid w:val="00FE4749"/>
    <w:rsid w:val="00FE78C0"/>
    <w:rsid w:val="00FF0923"/>
    <w:rsid w:val="00FF334E"/>
    <w:rsid w:val="00FF4710"/>
    <w:rsid w:val="00FF5A16"/>
    <w:rsid w:val="00FF71A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8306">
      <o:colormenu v:ext="edit" fillcolor="none [3212]" strokecolor="none"/>
    </o:shapedefaults>
    <o:shapelayout v:ext="edit">
      <o:idmap v:ext="edit" data="1"/>
      <o:regrouptable v:ext="edit">
        <o:entry new="1" old="0"/>
        <o:entry new="2" old="1"/>
        <o:entry new="3" old="0"/>
        <o:entry new="4" old="0"/>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C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2631"/>
    <w:rPr>
      <w:b/>
      <w:bCs/>
    </w:rPr>
  </w:style>
  <w:style w:type="paragraph" w:styleId="ListParagraph">
    <w:name w:val="List Paragraph"/>
    <w:basedOn w:val="Normal"/>
    <w:uiPriority w:val="34"/>
    <w:qFormat/>
    <w:rsid w:val="002E2631"/>
    <w:pPr>
      <w:spacing w:after="200" w:line="276" w:lineRule="auto"/>
      <w:ind w:left="720"/>
      <w:contextualSpacing/>
    </w:pPr>
    <w:rPr>
      <w:rFonts w:ascii="Calibri" w:eastAsia="Calibri" w:hAnsi="Calibri"/>
      <w:sz w:val="22"/>
      <w:szCs w:val="22"/>
      <w:lang w:eastAsia="en-US"/>
    </w:rPr>
  </w:style>
  <w:style w:type="character" w:styleId="BookTitle">
    <w:name w:val="Book Title"/>
    <w:basedOn w:val="DefaultParagraphFont"/>
    <w:uiPriority w:val="33"/>
    <w:qFormat/>
    <w:rsid w:val="002E2631"/>
    <w:rPr>
      <w:b/>
      <w:bCs/>
      <w:smallCaps/>
      <w:spacing w:val="5"/>
    </w:rPr>
  </w:style>
  <w:style w:type="paragraph" w:styleId="Header">
    <w:name w:val="header"/>
    <w:basedOn w:val="Normal"/>
    <w:link w:val="HeaderChar"/>
    <w:uiPriority w:val="99"/>
    <w:semiHidden/>
    <w:unhideWhenUsed/>
    <w:rsid w:val="007D67AC"/>
    <w:pPr>
      <w:tabs>
        <w:tab w:val="center" w:pos="4513"/>
        <w:tab w:val="right" w:pos="9026"/>
      </w:tabs>
    </w:pPr>
  </w:style>
  <w:style w:type="character" w:customStyle="1" w:styleId="HeaderChar">
    <w:name w:val="Header Char"/>
    <w:basedOn w:val="DefaultParagraphFont"/>
    <w:link w:val="Header"/>
    <w:uiPriority w:val="99"/>
    <w:semiHidden/>
    <w:rsid w:val="007D67AC"/>
    <w:rPr>
      <w:rFonts w:ascii="Times New Roman" w:eastAsia="Times New Roman" w:hAnsi="Times New Roman"/>
      <w:sz w:val="24"/>
      <w:szCs w:val="24"/>
    </w:rPr>
  </w:style>
  <w:style w:type="paragraph" w:styleId="Footer">
    <w:name w:val="footer"/>
    <w:basedOn w:val="Normal"/>
    <w:link w:val="FooterChar"/>
    <w:unhideWhenUsed/>
    <w:rsid w:val="007D67AC"/>
    <w:pPr>
      <w:tabs>
        <w:tab w:val="center" w:pos="4513"/>
        <w:tab w:val="right" w:pos="9026"/>
      </w:tabs>
    </w:pPr>
  </w:style>
  <w:style w:type="character" w:customStyle="1" w:styleId="FooterChar">
    <w:name w:val="Footer Char"/>
    <w:basedOn w:val="DefaultParagraphFont"/>
    <w:link w:val="Footer"/>
    <w:uiPriority w:val="99"/>
    <w:rsid w:val="007D67AC"/>
    <w:rPr>
      <w:rFonts w:ascii="Times New Roman" w:eastAsia="Times New Roman" w:hAnsi="Times New Roman"/>
      <w:sz w:val="24"/>
      <w:szCs w:val="24"/>
    </w:rPr>
  </w:style>
  <w:style w:type="paragraph" w:styleId="NoSpacing">
    <w:name w:val="No Spacing"/>
    <w:uiPriority w:val="1"/>
    <w:qFormat/>
    <w:rsid w:val="006C5848"/>
    <w:rPr>
      <w:sz w:val="22"/>
      <w:szCs w:val="22"/>
      <w:lang w:val="en-US" w:eastAsia="en-US"/>
    </w:rPr>
  </w:style>
  <w:style w:type="table" w:styleId="TableGrid">
    <w:name w:val="Table Grid"/>
    <w:basedOn w:val="TableNormal"/>
    <w:rsid w:val="00B77B75"/>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B75"/>
    <w:rPr>
      <w:rFonts w:ascii="Tahoma" w:hAnsi="Tahoma" w:cs="Tahoma"/>
      <w:sz w:val="16"/>
      <w:szCs w:val="16"/>
    </w:rPr>
  </w:style>
  <w:style w:type="character" w:customStyle="1" w:styleId="BalloonTextChar">
    <w:name w:val="Balloon Text Char"/>
    <w:basedOn w:val="DefaultParagraphFont"/>
    <w:link w:val="BalloonText"/>
    <w:uiPriority w:val="99"/>
    <w:semiHidden/>
    <w:rsid w:val="00B77B75"/>
    <w:rPr>
      <w:rFonts w:ascii="Tahoma" w:eastAsia="Times New Roman" w:hAnsi="Tahoma" w:cs="Tahoma"/>
      <w:sz w:val="16"/>
      <w:szCs w:val="16"/>
    </w:rPr>
  </w:style>
  <w:style w:type="paragraph" w:customStyle="1" w:styleId="Default">
    <w:name w:val="Default"/>
    <w:rsid w:val="006E5AC8"/>
    <w:pPr>
      <w:autoSpaceDE w:val="0"/>
      <w:autoSpaceDN w:val="0"/>
      <w:adjustRightInd w:val="0"/>
    </w:pPr>
    <w:rPr>
      <w:rFonts w:eastAsia="Times New Roman" w:cs="Calibri"/>
      <w:color w:val="000000"/>
      <w:sz w:val="24"/>
      <w:szCs w:val="24"/>
    </w:rPr>
  </w:style>
  <w:style w:type="character" w:styleId="PlaceholderText">
    <w:name w:val="Placeholder Text"/>
    <w:basedOn w:val="DefaultParagraphFont"/>
    <w:uiPriority w:val="99"/>
    <w:semiHidden/>
    <w:rsid w:val="005626CB"/>
    <w:rPr>
      <w:color w:val="808080"/>
    </w:rPr>
  </w:style>
  <w:style w:type="character" w:customStyle="1" w:styleId="apple-converted-space">
    <w:name w:val="apple-converted-space"/>
    <w:basedOn w:val="DefaultParagraphFont"/>
    <w:rsid w:val="001B68C2"/>
  </w:style>
  <w:style w:type="paragraph" w:customStyle="1" w:styleId="ActivityNumbers">
    <w:name w:val="Activity Numbers"/>
    <w:basedOn w:val="Normal"/>
    <w:rsid w:val="00421D22"/>
    <w:pPr>
      <w:numPr>
        <w:numId w:val="1"/>
      </w:numPr>
      <w:spacing w:after="120"/>
    </w:pPr>
    <w:rPr>
      <w:rFonts w:ascii="Arial" w:hAnsi="Arial" w:cs="Arial"/>
      <w:lang w:val="en-US" w:eastAsia="en-US"/>
    </w:rPr>
  </w:style>
  <w:style w:type="character" w:styleId="Emphasis">
    <w:name w:val="Emphasis"/>
    <w:basedOn w:val="DefaultParagraphFont"/>
    <w:qFormat/>
    <w:rsid w:val="008A7906"/>
    <w:rPr>
      <w:i/>
      <w:iCs/>
    </w:rPr>
  </w:style>
  <w:style w:type="paragraph" w:styleId="NormalWeb">
    <w:name w:val="Normal (Web)"/>
    <w:basedOn w:val="Normal"/>
    <w:uiPriority w:val="99"/>
    <w:unhideWhenUsed/>
    <w:rsid w:val="00087117"/>
    <w:pPr>
      <w:spacing w:before="100" w:beforeAutospacing="1" w:after="100" w:afterAutospacing="1"/>
    </w:pPr>
    <w:rPr>
      <w:lang w:val="en-US" w:eastAsia="en-US"/>
    </w:rPr>
  </w:style>
  <w:style w:type="paragraph" w:styleId="List">
    <w:name w:val="List"/>
    <w:basedOn w:val="Normal"/>
    <w:rsid w:val="00CA1441"/>
    <w:pPr>
      <w:ind w:left="360" w:hanging="360"/>
    </w:pPr>
    <w:rPr>
      <w:lang w:val="en-US" w:eastAsia="en-US"/>
    </w:rPr>
  </w:style>
  <w:style w:type="paragraph" w:styleId="BodyText">
    <w:name w:val="Body Text"/>
    <w:basedOn w:val="Normal"/>
    <w:link w:val="BodyTextChar"/>
    <w:rsid w:val="00C67249"/>
    <w:pPr>
      <w:spacing w:after="120"/>
    </w:pPr>
    <w:rPr>
      <w:lang w:val="en-US" w:eastAsia="en-US"/>
    </w:rPr>
  </w:style>
  <w:style w:type="character" w:customStyle="1" w:styleId="BodyTextChar">
    <w:name w:val="Body Text Char"/>
    <w:basedOn w:val="DefaultParagraphFont"/>
    <w:link w:val="BodyText"/>
    <w:rsid w:val="00C67249"/>
    <w:rPr>
      <w:rFonts w:ascii="Times New Roman" w:eastAsia="Times New Roman" w:hAnsi="Times New Roman"/>
      <w:sz w:val="24"/>
      <w:szCs w:val="24"/>
      <w:lang w:val="en-US" w:eastAsia="en-US"/>
    </w:rPr>
  </w:style>
  <w:style w:type="paragraph" w:styleId="BodyTextIndent">
    <w:name w:val="Body Text Indent"/>
    <w:basedOn w:val="Normal"/>
    <w:link w:val="BodyTextIndentChar"/>
    <w:uiPriority w:val="99"/>
    <w:semiHidden/>
    <w:unhideWhenUsed/>
    <w:rsid w:val="00D52C78"/>
    <w:pPr>
      <w:spacing w:after="120"/>
      <w:ind w:left="283"/>
    </w:pPr>
  </w:style>
  <w:style w:type="character" w:customStyle="1" w:styleId="BodyTextIndentChar">
    <w:name w:val="Body Text Indent Char"/>
    <w:basedOn w:val="DefaultParagraphFont"/>
    <w:link w:val="BodyTextIndent"/>
    <w:uiPriority w:val="99"/>
    <w:semiHidden/>
    <w:rsid w:val="00D52C7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603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568A-B3D4-4906-B10D-DD2C9A81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2019-04-11T10:12:00Z</cp:lastPrinted>
  <dcterms:created xsi:type="dcterms:W3CDTF">2019-04-11T04:24:00Z</dcterms:created>
  <dcterms:modified xsi:type="dcterms:W3CDTF">2019-04-11T10:15:00Z</dcterms:modified>
</cp:coreProperties>
</file>